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70E" w:rsidRDefault="00EB48D8" w:rsidP="00F5070E">
      <w:pPr>
        <w:jc w:val="right"/>
        <w:rPr>
          <w:b/>
          <w:i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="00F5070E">
        <w:rPr>
          <w:sz w:val="24"/>
          <w:szCs w:val="24"/>
        </w:rPr>
        <w:t>Приложение № 1</w:t>
      </w:r>
    </w:p>
    <w:p w:rsidR="00F5070E" w:rsidRDefault="00F5070E" w:rsidP="00F5070E">
      <w:pPr>
        <w:jc w:val="right"/>
        <w:rPr>
          <w:sz w:val="24"/>
          <w:szCs w:val="24"/>
        </w:rPr>
      </w:pPr>
      <w:r>
        <w:rPr>
          <w:sz w:val="24"/>
          <w:szCs w:val="24"/>
        </w:rPr>
        <w:t>к Договору № _________________</w:t>
      </w:r>
    </w:p>
    <w:p w:rsidR="00F5070E" w:rsidRDefault="00EB48D8" w:rsidP="00EB48D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</w:t>
      </w:r>
      <w:r w:rsidR="001A3A72">
        <w:rPr>
          <w:b/>
          <w:sz w:val="24"/>
          <w:szCs w:val="24"/>
        </w:rPr>
        <w:t xml:space="preserve"> </w:t>
      </w:r>
    </w:p>
    <w:p w:rsidR="00F5070E" w:rsidRDefault="00F5070E" w:rsidP="00EB48D8">
      <w:pPr>
        <w:jc w:val="center"/>
        <w:rPr>
          <w:b/>
          <w:sz w:val="24"/>
          <w:szCs w:val="24"/>
        </w:rPr>
      </w:pPr>
    </w:p>
    <w:p w:rsidR="00EB48D8" w:rsidRPr="00795075" w:rsidRDefault="00F5070E" w:rsidP="00EB48D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</w:t>
      </w:r>
      <w:r w:rsidR="00EB48D8" w:rsidRPr="00795075">
        <w:rPr>
          <w:b/>
          <w:sz w:val="24"/>
          <w:szCs w:val="24"/>
        </w:rPr>
        <w:t>УТВЕРЖДАЮ:</w:t>
      </w:r>
    </w:p>
    <w:p w:rsidR="00650A38" w:rsidRDefault="00EB48D8" w:rsidP="00EB48D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</w:t>
      </w:r>
      <w:r w:rsidR="001A3A72">
        <w:rPr>
          <w:sz w:val="24"/>
          <w:szCs w:val="24"/>
        </w:rPr>
        <w:t xml:space="preserve">  </w:t>
      </w:r>
      <w:r w:rsidR="00650A38">
        <w:rPr>
          <w:sz w:val="24"/>
          <w:szCs w:val="24"/>
        </w:rPr>
        <w:tab/>
      </w:r>
      <w:r w:rsidR="00650A38">
        <w:rPr>
          <w:sz w:val="24"/>
          <w:szCs w:val="24"/>
        </w:rPr>
        <w:tab/>
      </w:r>
      <w:r w:rsidR="00650A38">
        <w:rPr>
          <w:sz w:val="24"/>
          <w:szCs w:val="24"/>
        </w:rPr>
        <w:tab/>
        <w:t xml:space="preserve">  Заместитель генерального директора-</w:t>
      </w:r>
    </w:p>
    <w:p w:rsidR="00EB48D8" w:rsidRPr="00795075" w:rsidRDefault="00650A38" w:rsidP="00650A38">
      <w:pPr>
        <w:ind w:left="2124" w:firstLine="70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Главный геолог</w:t>
      </w:r>
      <w:r w:rsidR="00EB48D8" w:rsidRPr="00795075">
        <w:rPr>
          <w:sz w:val="24"/>
          <w:szCs w:val="24"/>
        </w:rPr>
        <w:t xml:space="preserve">    </w:t>
      </w:r>
    </w:p>
    <w:p w:rsidR="00EB48D8" w:rsidRPr="00795075" w:rsidRDefault="00B70BB1" w:rsidP="00EB48D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50A38">
        <w:rPr>
          <w:sz w:val="24"/>
          <w:szCs w:val="24"/>
        </w:rPr>
        <w:t xml:space="preserve">      </w:t>
      </w:r>
      <w:r>
        <w:rPr>
          <w:sz w:val="24"/>
          <w:szCs w:val="24"/>
        </w:rPr>
        <w:t>ОО</w:t>
      </w:r>
      <w:r w:rsidR="00EB48D8" w:rsidRPr="00795075">
        <w:rPr>
          <w:sz w:val="24"/>
          <w:szCs w:val="24"/>
        </w:rPr>
        <w:t>О «Славнефть-Красноярскнефтегаз»</w:t>
      </w:r>
    </w:p>
    <w:p w:rsidR="00EB48D8" w:rsidRPr="00795075" w:rsidRDefault="00EB48D8" w:rsidP="00EB48D8">
      <w:pPr>
        <w:jc w:val="right"/>
        <w:rPr>
          <w:sz w:val="24"/>
          <w:szCs w:val="24"/>
        </w:rPr>
      </w:pPr>
    </w:p>
    <w:p w:rsidR="00EB48D8" w:rsidRPr="00795075" w:rsidRDefault="00C079E1" w:rsidP="00C079E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</w:t>
      </w:r>
      <w:r w:rsidR="00650A38">
        <w:rPr>
          <w:sz w:val="24"/>
          <w:szCs w:val="24"/>
        </w:rPr>
        <w:t xml:space="preserve">     ________________ Ю.П. Ткаченко</w:t>
      </w:r>
    </w:p>
    <w:p w:rsidR="00EB48D8" w:rsidRPr="00795075" w:rsidRDefault="00EB48D8" w:rsidP="00EB48D8">
      <w:pPr>
        <w:rPr>
          <w:sz w:val="24"/>
          <w:szCs w:val="24"/>
        </w:rPr>
      </w:pPr>
      <w:r w:rsidRPr="00795075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                                                                                   </w:t>
      </w:r>
      <w:r w:rsidR="00650A38">
        <w:rPr>
          <w:sz w:val="24"/>
          <w:szCs w:val="24"/>
        </w:rPr>
        <w:t>«____»_______________2016</w:t>
      </w:r>
      <w:r w:rsidRPr="00795075">
        <w:rPr>
          <w:sz w:val="24"/>
          <w:szCs w:val="24"/>
        </w:rPr>
        <w:t xml:space="preserve">  г.  </w:t>
      </w:r>
      <w:r w:rsidRPr="00795075">
        <w:rPr>
          <w:b/>
          <w:sz w:val="24"/>
          <w:szCs w:val="24"/>
        </w:rPr>
        <w:t xml:space="preserve">       </w:t>
      </w:r>
    </w:p>
    <w:p w:rsidR="00EB48D8" w:rsidRDefault="00EB48D8" w:rsidP="00EB48D8">
      <w:pPr>
        <w:rPr>
          <w:sz w:val="24"/>
          <w:szCs w:val="24"/>
        </w:rPr>
      </w:pPr>
    </w:p>
    <w:p w:rsidR="00EB48D8" w:rsidRDefault="00EB48D8" w:rsidP="00EB48D8">
      <w:pPr>
        <w:rPr>
          <w:sz w:val="24"/>
          <w:szCs w:val="24"/>
        </w:rPr>
      </w:pPr>
      <w:r>
        <w:rPr>
          <w:sz w:val="24"/>
          <w:szCs w:val="24"/>
        </w:rPr>
        <w:t>Раздел плана: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геологоразведочные работы.</w:t>
      </w:r>
    </w:p>
    <w:p w:rsidR="00EB48D8" w:rsidRDefault="00EB48D8" w:rsidP="00EB48D8">
      <w:pPr>
        <w:rPr>
          <w:sz w:val="24"/>
          <w:szCs w:val="24"/>
        </w:rPr>
      </w:pPr>
      <w:r>
        <w:rPr>
          <w:sz w:val="24"/>
          <w:szCs w:val="24"/>
        </w:rPr>
        <w:t>Полезное ископаемое: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нефть, газ, конденсат.</w:t>
      </w:r>
    </w:p>
    <w:p w:rsidR="00EB48D8" w:rsidRDefault="00EB48D8" w:rsidP="00EB48D8">
      <w:pPr>
        <w:ind w:left="4950" w:hanging="4950"/>
        <w:rPr>
          <w:sz w:val="24"/>
          <w:szCs w:val="24"/>
        </w:rPr>
      </w:pPr>
      <w:r>
        <w:rPr>
          <w:sz w:val="24"/>
          <w:szCs w:val="24"/>
        </w:rPr>
        <w:t>Наименование объекта: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Куюмбинский</w:t>
      </w:r>
      <w:proofErr w:type="spellEnd"/>
      <w:r w:rsidR="00650A38">
        <w:rPr>
          <w:sz w:val="24"/>
          <w:szCs w:val="24"/>
        </w:rPr>
        <w:t xml:space="preserve"> и </w:t>
      </w:r>
      <w:proofErr w:type="spellStart"/>
      <w:r w:rsidR="00650A38">
        <w:rPr>
          <w:sz w:val="24"/>
          <w:szCs w:val="24"/>
        </w:rPr>
        <w:t>Терско-Камовский</w:t>
      </w:r>
      <w:proofErr w:type="spellEnd"/>
      <w:r w:rsidR="00650A38">
        <w:rPr>
          <w:sz w:val="24"/>
          <w:szCs w:val="24"/>
        </w:rPr>
        <w:t xml:space="preserve"> лицензионные участ</w:t>
      </w:r>
      <w:r>
        <w:rPr>
          <w:sz w:val="24"/>
          <w:szCs w:val="24"/>
        </w:rPr>
        <w:t>к</w:t>
      </w:r>
      <w:r w:rsidR="00650A38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EB48D8" w:rsidRDefault="00EB48D8" w:rsidP="00EB48D8">
      <w:pPr>
        <w:ind w:left="4248" w:hanging="4248"/>
        <w:rPr>
          <w:sz w:val="24"/>
          <w:szCs w:val="24"/>
        </w:rPr>
      </w:pPr>
      <w:r>
        <w:rPr>
          <w:sz w:val="24"/>
          <w:szCs w:val="24"/>
        </w:rPr>
        <w:t>Местонахождение объекта: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Эвенкийский Муниципальный район, </w:t>
      </w:r>
    </w:p>
    <w:p w:rsidR="00EB48D8" w:rsidRDefault="00EB48D8" w:rsidP="00EB48D8">
      <w:pPr>
        <w:ind w:left="4248" w:firstLine="708"/>
        <w:rPr>
          <w:sz w:val="24"/>
          <w:szCs w:val="24"/>
        </w:rPr>
      </w:pPr>
      <w:r>
        <w:rPr>
          <w:sz w:val="24"/>
          <w:szCs w:val="24"/>
        </w:rPr>
        <w:t>Красноярский край.</w:t>
      </w:r>
    </w:p>
    <w:p w:rsidR="00EB48D8" w:rsidRPr="001376CD" w:rsidRDefault="001376CD" w:rsidP="00EB48D8">
      <w:pPr>
        <w:rPr>
          <w:sz w:val="24"/>
          <w:szCs w:val="24"/>
        </w:rPr>
      </w:pPr>
      <w:r>
        <w:rPr>
          <w:sz w:val="24"/>
          <w:szCs w:val="24"/>
        </w:rPr>
        <w:t>Лист: Р-47-99; Р-47-123(125)</w:t>
      </w:r>
    </w:p>
    <w:p w:rsidR="00EB48D8" w:rsidRDefault="00EB48D8" w:rsidP="00EB48D8">
      <w:pPr>
        <w:jc w:val="center"/>
        <w:outlineLvl w:val="0"/>
        <w:rPr>
          <w:b/>
          <w:sz w:val="24"/>
          <w:szCs w:val="24"/>
        </w:rPr>
      </w:pPr>
    </w:p>
    <w:p w:rsidR="00EB48D8" w:rsidRDefault="00EB48D8" w:rsidP="00EB48D8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ГЕОЛОГО-ТЕХНИЧЕСКОЕ  ЗАДАНИЕ</w:t>
      </w:r>
    </w:p>
    <w:p w:rsidR="00EB48D8" w:rsidRDefault="00EB48D8" w:rsidP="00EB48D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 </w:t>
      </w:r>
      <w:proofErr w:type="spellStart"/>
      <w:r w:rsidR="005F0C31">
        <w:rPr>
          <w:b/>
          <w:sz w:val="24"/>
          <w:szCs w:val="24"/>
        </w:rPr>
        <w:t>супервайзинг</w:t>
      </w:r>
      <w:proofErr w:type="spellEnd"/>
      <w:r>
        <w:rPr>
          <w:b/>
          <w:sz w:val="24"/>
          <w:szCs w:val="24"/>
        </w:rPr>
        <w:t xml:space="preserve">  полевых  сейсморазведочных  работ  МОГТ-3</w:t>
      </w:r>
      <w:r>
        <w:rPr>
          <w:b/>
          <w:sz w:val="24"/>
          <w:szCs w:val="24"/>
          <w:lang w:val="en-US"/>
        </w:rPr>
        <w:t>D</w:t>
      </w:r>
      <w:r>
        <w:rPr>
          <w:b/>
          <w:sz w:val="24"/>
          <w:szCs w:val="24"/>
        </w:rPr>
        <w:t xml:space="preserve"> на </w:t>
      </w:r>
      <w:proofErr w:type="spellStart"/>
      <w:r>
        <w:rPr>
          <w:b/>
          <w:sz w:val="24"/>
          <w:szCs w:val="24"/>
        </w:rPr>
        <w:t>Куюмбинско</w:t>
      </w:r>
      <w:r w:rsidR="001376CD">
        <w:rPr>
          <w:b/>
          <w:sz w:val="24"/>
          <w:szCs w:val="24"/>
        </w:rPr>
        <w:t>м</w:t>
      </w:r>
      <w:proofErr w:type="spellEnd"/>
      <w:r w:rsidR="001376CD">
        <w:rPr>
          <w:b/>
          <w:sz w:val="24"/>
          <w:szCs w:val="24"/>
        </w:rPr>
        <w:t xml:space="preserve"> ЛУ в 2016-2017 гг. и на </w:t>
      </w:r>
      <w:proofErr w:type="spellStart"/>
      <w:r w:rsidR="001376CD">
        <w:rPr>
          <w:b/>
          <w:sz w:val="24"/>
          <w:szCs w:val="24"/>
        </w:rPr>
        <w:t>Терско-Камовском</w:t>
      </w:r>
      <w:proofErr w:type="spellEnd"/>
      <w:r w:rsidR="009A4C64">
        <w:rPr>
          <w:b/>
          <w:sz w:val="24"/>
          <w:szCs w:val="24"/>
        </w:rPr>
        <w:t xml:space="preserve"> ЛУ в 2018</w:t>
      </w:r>
      <w:r w:rsidR="001376CD">
        <w:rPr>
          <w:b/>
          <w:sz w:val="24"/>
          <w:szCs w:val="24"/>
        </w:rPr>
        <w:t>-2020 гг.</w:t>
      </w:r>
    </w:p>
    <w:p w:rsidR="00EB48D8" w:rsidRDefault="00EB48D8" w:rsidP="00EB48D8">
      <w:pPr>
        <w:jc w:val="center"/>
        <w:rPr>
          <w:sz w:val="24"/>
          <w:szCs w:val="24"/>
        </w:rPr>
      </w:pPr>
    </w:p>
    <w:p w:rsidR="00EB48D8" w:rsidRDefault="00EB48D8" w:rsidP="00EB48D8">
      <w:pPr>
        <w:ind w:firstLine="540"/>
        <w:jc w:val="both"/>
        <w:rPr>
          <w:sz w:val="24"/>
          <w:szCs w:val="24"/>
        </w:rPr>
      </w:pPr>
      <w:r>
        <w:rPr>
          <w:b/>
          <w:sz w:val="24"/>
          <w:szCs w:val="24"/>
        </w:rPr>
        <w:t>1.</w:t>
      </w:r>
      <w:r>
        <w:rPr>
          <w:sz w:val="24"/>
          <w:szCs w:val="24"/>
        </w:rPr>
        <w:t> </w:t>
      </w:r>
      <w:r>
        <w:rPr>
          <w:b/>
          <w:sz w:val="24"/>
          <w:szCs w:val="24"/>
        </w:rPr>
        <w:t>Основание для выдачи геологического задания:</w:t>
      </w:r>
      <w:r w:rsidR="001376CD">
        <w:rPr>
          <w:sz w:val="24"/>
          <w:szCs w:val="24"/>
        </w:rPr>
        <w:t xml:space="preserve"> Программа ГРР на 2017-2020</w:t>
      </w:r>
      <w:r>
        <w:rPr>
          <w:sz w:val="24"/>
          <w:szCs w:val="24"/>
        </w:rPr>
        <w:t xml:space="preserve"> гг. по ООО «Славнефть-Красноярскнефтегаз».</w:t>
      </w:r>
    </w:p>
    <w:p w:rsidR="00EB48D8" w:rsidRDefault="00EB48D8" w:rsidP="00EB48D8">
      <w:pPr>
        <w:jc w:val="both"/>
        <w:rPr>
          <w:sz w:val="24"/>
          <w:szCs w:val="24"/>
        </w:rPr>
      </w:pPr>
    </w:p>
    <w:p w:rsidR="00EB48D8" w:rsidRDefault="00EB48D8" w:rsidP="00EB48D8">
      <w:pPr>
        <w:ind w:firstLine="540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2.</w:t>
      </w:r>
      <w:r>
        <w:rPr>
          <w:sz w:val="24"/>
          <w:szCs w:val="24"/>
        </w:rPr>
        <w:t> </w:t>
      </w:r>
      <w:r>
        <w:rPr>
          <w:b/>
          <w:sz w:val="24"/>
          <w:szCs w:val="24"/>
        </w:rPr>
        <w:t xml:space="preserve">Целевое назначение работ: </w:t>
      </w:r>
      <w:r>
        <w:rPr>
          <w:sz w:val="24"/>
          <w:szCs w:val="24"/>
        </w:rPr>
        <w:t>Осуществление методического сопровождения и контроля полевых поисковых сейсморазведочных работ</w:t>
      </w:r>
      <w:r w:rsidR="004608E3">
        <w:rPr>
          <w:sz w:val="24"/>
          <w:szCs w:val="24"/>
        </w:rPr>
        <w:t xml:space="preserve"> МОГТ 3</w:t>
      </w:r>
      <w:r w:rsidR="004608E3"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 xml:space="preserve"> по изучению геологического строения </w:t>
      </w:r>
      <w:proofErr w:type="spellStart"/>
      <w:proofErr w:type="gramStart"/>
      <w:r>
        <w:rPr>
          <w:sz w:val="24"/>
          <w:szCs w:val="24"/>
        </w:rPr>
        <w:t>нижне-кембрийских</w:t>
      </w:r>
      <w:proofErr w:type="spellEnd"/>
      <w:proofErr w:type="gramEnd"/>
      <w:r>
        <w:rPr>
          <w:sz w:val="24"/>
          <w:szCs w:val="24"/>
        </w:rPr>
        <w:t xml:space="preserve">, вендских и </w:t>
      </w:r>
      <w:proofErr w:type="spellStart"/>
      <w:r>
        <w:rPr>
          <w:sz w:val="24"/>
          <w:szCs w:val="24"/>
        </w:rPr>
        <w:t>рифейских</w:t>
      </w:r>
      <w:proofErr w:type="spellEnd"/>
      <w:r>
        <w:rPr>
          <w:sz w:val="24"/>
          <w:szCs w:val="24"/>
        </w:rPr>
        <w:t xml:space="preserve"> отложений. </w:t>
      </w:r>
    </w:p>
    <w:p w:rsidR="00EB48D8" w:rsidRDefault="00EB48D8" w:rsidP="00EB48D8">
      <w:pPr>
        <w:jc w:val="both"/>
        <w:outlineLvl w:val="0"/>
        <w:rPr>
          <w:sz w:val="24"/>
          <w:szCs w:val="24"/>
        </w:rPr>
      </w:pPr>
    </w:p>
    <w:p w:rsidR="00EB48D8" w:rsidRDefault="00EB48D8" w:rsidP="00EB48D8">
      <w:pPr>
        <w:ind w:firstLine="5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3.</w:t>
      </w:r>
      <w:r>
        <w:rPr>
          <w:sz w:val="24"/>
          <w:szCs w:val="24"/>
        </w:rPr>
        <w:t> </w:t>
      </w:r>
      <w:r>
        <w:rPr>
          <w:b/>
          <w:sz w:val="24"/>
          <w:szCs w:val="24"/>
        </w:rPr>
        <w:t xml:space="preserve">Геологические задачи, границы объекта, объём работ. </w:t>
      </w:r>
    </w:p>
    <w:p w:rsidR="00EB48D8" w:rsidRDefault="00EB48D8" w:rsidP="00EB48D8">
      <w:pPr>
        <w:ind w:firstLine="540"/>
        <w:rPr>
          <w:sz w:val="24"/>
          <w:szCs w:val="24"/>
        </w:rPr>
      </w:pPr>
      <w:r>
        <w:rPr>
          <w:sz w:val="24"/>
          <w:szCs w:val="24"/>
        </w:rPr>
        <w:t>3.1. Геологические задачи:</w:t>
      </w:r>
    </w:p>
    <w:p w:rsidR="00EB48D8" w:rsidRDefault="00EB48D8" w:rsidP="00EB48D8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Методическое сопровождение и контроль полевых сейсморазвед</w:t>
      </w:r>
      <w:r w:rsidR="004608E3">
        <w:rPr>
          <w:sz w:val="24"/>
          <w:szCs w:val="24"/>
        </w:rPr>
        <w:t xml:space="preserve">очных работ осуществляются с целью </w:t>
      </w:r>
      <w:r>
        <w:rPr>
          <w:sz w:val="24"/>
          <w:szCs w:val="24"/>
        </w:rPr>
        <w:t>соблюдения</w:t>
      </w:r>
      <w:r w:rsidR="004608E3">
        <w:rPr>
          <w:sz w:val="24"/>
          <w:szCs w:val="24"/>
        </w:rPr>
        <w:t xml:space="preserve"> Исполнителем полевых работ</w:t>
      </w:r>
      <w:r>
        <w:rPr>
          <w:sz w:val="24"/>
          <w:szCs w:val="24"/>
        </w:rPr>
        <w:t xml:space="preserve"> проектных требований на их производство и получения полевых материалов высокого качества для последующего их использования Заказчиком при решении следующих</w:t>
      </w:r>
      <w:r w:rsidR="004608E3">
        <w:rPr>
          <w:sz w:val="24"/>
          <w:szCs w:val="24"/>
        </w:rPr>
        <w:t xml:space="preserve"> геологических</w:t>
      </w:r>
      <w:r>
        <w:rPr>
          <w:sz w:val="24"/>
          <w:szCs w:val="24"/>
        </w:rPr>
        <w:t xml:space="preserve"> задач:</w:t>
      </w:r>
    </w:p>
    <w:p w:rsidR="00EB48D8" w:rsidRDefault="00EB48D8" w:rsidP="00EB48D8">
      <w:pPr>
        <w:ind w:left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изучение геологического строения </w:t>
      </w:r>
      <w:proofErr w:type="spellStart"/>
      <w:proofErr w:type="gramStart"/>
      <w:r>
        <w:rPr>
          <w:sz w:val="24"/>
          <w:szCs w:val="24"/>
        </w:rPr>
        <w:t>венд-кембрийского</w:t>
      </w:r>
      <w:proofErr w:type="spellEnd"/>
      <w:proofErr w:type="gram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рифейского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мегакомплексов</w:t>
      </w:r>
      <w:proofErr w:type="spellEnd"/>
      <w:r>
        <w:rPr>
          <w:sz w:val="24"/>
          <w:szCs w:val="24"/>
        </w:rPr>
        <w:t>, выявление их сейсмогеологических характеристик;</w:t>
      </w:r>
    </w:p>
    <w:p w:rsidR="00EB48D8" w:rsidRDefault="00EB48D8" w:rsidP="00EB48D8">
      <w:pPr>
        <w:pStyle w:val="a3"/>
        <w:widowControl w:val="0"/>
        <w:ind w:left="54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- </w:t>
      </w:r>
      <w:r>
        <w:rPr>
          <w:rFonts w:ascii="Times New Roman" w:hAnsi="Times New Roman"/>
          <w:sz w:val="24"/>
          <w:szCs w:val="24"/>
        </w:rPr>
        <w:t xml:space="preserve">изучение структурных особенностей </w:t>
      </w:r>
      <w:proofErr w:type="spellStart"/>
      <w:r>
        <w:rPr>
          <w:rFonts w:ascii="Times New Roman" w:hAnsi="Times New Roman"/>
          <w:sz w:val="24"/>
          <w:szCs w:val="24"/>
        </w:rPr>
        <w:t>рифейских</w:t>
      </w:r>
      <w:proofErr w:type="spellEnd"/>
      <w:r>
        <w:rPr>
          <w:rFonts w:ascii="Times New Roman" w:hAnsi="Times New Roman"/>
          <w:sz w:val="24"/>
          <w:szCs w:val="24"/>
        </w:rPr>
        <w:t xml:space="preserve"> и вендских </w:t>
      </w:r>
      <w:r w:rsidR="004608E3">
        <w:rPr>
          <w:rFonts w:ascii="Times New Roman" w:hAnsi="Times New Roman"/>
          <w:sz w:val="24"/>
          <w:szCs w:val="24"/>
        </w:rPr>
        <w:t>отложений в пределах</w:t>
      </w:r>
      <w:r>
        <w:rPr>
          <w:rFonts w:ascii="Times New Roman" w:hAnsi="Times New Roman"/>
          <w:sz w:val="24"/>
          <w:szCs w:val="24"/>
        </w:rPr>
        <w:t xml:space="preserve"> площади работ по отражающим</w:t>
      </w:r>
      <w:r w:rsidR="0026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660D5">
        <w:rPr>
          <w:rFonts w:ascii="Times New Roman" w:hAnsi="Times New Roman"/>
          <w:sz w:val="24"/>
          <w:szCs w:val="24"/>
        </w:rPr>
        <w:t>внутририфейским</w:t>
      </w:r>
      <w:proofErr w:type="spellEnd"/>
      <w:r>
        <w:rPr>
          <w:rFonts w:ascii="Times New Roman" w:hAnsi="Times New Roman"/>
          <w:sz w:val="24"/>
          <w:szCs w:val="24"/>
        </w:rPr>
        <w:t xml:space="preserve"> горизонтам Rk</w:t>
      </w:r>
      <w:r>
        <w:rPr>
          <w:rFonts w:ascii="Times New Roman" w:hAnsi="Times New Roman"/>
          <w:sz w:val="24"/>
          <w:szCs w:val="24"/>
          <w:vertAlign w:val="subscript"/>
        </w:rPr>
        <w:t xml:space="preserve">1-5 </w:t>
      </w:r>
      <w:r>
        <w:rPr>
          <w:rFonts w:ascii="Times New Roman" w:hAnsi="Times New Roman"/>
          <w:sz w:val="24"/>
          <w:szCs w:val="24"/>
        </w:rPr>
        <w:t>и горизонтам R</w:t>
      </w:r>
      <w:r>
        <w:rPr>
          <w:rFonts w:ascii="Times New Roman" w:hAnsi="Times New Roman"/>
          <w:sz w:val="24"/>
          <w:szCs w:val="24"/>
          <w:vertAlign w:val="subscript"/>
        </w:rPr>
        <w:t>0</w:t>
      </w:r>
      <w:r>
        <w:rPr>
          <w:rFonts w:ascii="Times New Roman" w:hAnsi="Times New Roman"/>
          <w:sz w:val="24"/>
          <w:szCs w:val="24"/>
        </w:rPr>
        <w:t xml:space="preserve"> и B, соответствующих кровлям </w:t>
      </w:r>
      <w:proofErr w:type="spellStart"/>
      <w:r>
        <w:rPr>
          <w:rFonts w:ascii="Times New Roman" w:hAnsi="Times New Roman"/>
          <w:sz w:val="24"/>
          <w:szCs w:val="24"/>
        </w:rPr>
        <w:t>рифейских</w:t>
      </w:r>
      <w:proofErr w:type="spellEnd"/>
      <w:r>
        <w:rPr>
          <w:rFonts w:ascii="Times New Roman" w:hAnsi="Times New Roman"/>
          <w:sz w:val="24"/>
          <w:szCs w:val="24"/>
        </w:rPr>
        <w:t xml:space="preserve"> и вендских отложений;</w:t>
      </w:r>
    </w:p>
    <w:p w:rsidR="00EB48D8" w:rsidRDefault="00EB48D8" w:rsidP="00EB48D8">
      <w:pPr>
        <w:pStyle w:val="a3"/>
        <w:widowControl w:val="0"/>
        <w:ind w:left="54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- </w:t>
      </w:r>
      <w:r>
        <w:rPr>
          <w:rFonts w:ascii="Times New Roman" w:hAnsi="Times New Roman"/>
          <w:sz w:val="24"/>
          <w:szCs w:val="24"/>
        </w:rPr>
        <w:t>выявление и трассирование зон тектонических нарушений;</w:t>
      </w:r>
    </w:p>
    <w:p w:rsidR="00EB48D8" w:rsidRDefault="00EB48D8" w:rsidP="00EB48D8">
      <w:pPr>
        <w:pStyle w:val="a3"/>
        <w:widowControl w:val="0"/>
        <w:ind w:left="54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- </w:t>
      </w:r>
      <w:r>
        <w:rPr>
          <w:rFonts w:ascii="Times New Roman" w:hAnsi="Times New Roman"/>
          <w:sz w:val="24"/>
          <w:szCs w:val="24"/>
        </w:rPr>
        <w:t xml:space="preserve">выявление и трассирование акустических неоднородностей разреза, связанных с зонами </w:t>
      </w:r>
      <w:proofErr w:type="gramStart"/>
      <w:r>
        <w:rPr>
          <w:rFonts w:ascii="Times New Roman" w:hAnsi="Times New Roman"/>
          <w:sz w:val="24"/>
          <w:szCs w:val="24"/>
        </w:rPr>
        <w:t>повышенной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трещиноватости</w:t>
      </w:r>
      <w:proofErr w:type="spellEnd"/>
      <w:r>
        <w:rPr>
          <w:rFonts w:ascii="Times New Roman" w:hAnsi="Times New Roman"/>
          <w:sz w:val="24"/>
          <w:szCs w:val="24"/>
        </w:rPr>
        <w:t xml:space="preserve"> пород;</w:t>
      </w:r>
    </w:p>
    <w:p w:rsidR="00EB48D8" w:rsidRDefault="00EB48D8" w:rsidP="00EB48D8">
      <w:pPr>
        <w:pStyle w:val="a3"/>
        <w:widowControl w:val="0"/>
        <w:ind w:left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 xml:space="preserve">выявление </w:t>
      </w:r>
      <w:proofErr w:type="spellStart"/>
      <w:r>
        <w:rPr>
          <w:rFonts w:ascii="Times New Roman" w:hAnsi="Times New Roman"/>
          <w:sz w:val="24"/>
          <w:szCs w:val="24"/>
        </w:rPr>
        <w:t>нефтеперспективных</w:t>
      </w:r>
      <w:proofErr w:type="spellEnd"/>
      <w:r>
        <w:rPr>
          <w:rFonts w:ascii="Times New Roman" w:hAnsi="Times New Roman"/>
          <w:sz w:val="24"/>
          <w:szCs w:val="24"/>
        </w:rPr>
        <w:t xml:space="preserve"> объектов в вендских и </w:t>
      </w:r>
      <w:proofErr w:type="spellStart"/>
      <w:r>
        <w:rPr>
          <w:rFonts w:ascii="Times New Roman" w:hAnsi="Times New Roman"/>
          <w:sz w:val="24"/>
          <w:szCs w:val="24"/>
        </w:rPr>
        <w:t>рифейских</w:t>
      </w:r>
      <w:proofErr w:type="spellEnd"/>
      <w:r>
        <w:rPr>
          <w:rFonts w:ascii="Times New Roman" w:hAnsi="Times New Roman"/>
          <w:sz w:val="24"/>
          <w:szCs w:val="24"/>
        </w:rPr>
        <w:t xml:space="preserve"> толщах;</w:t>
      </w:r>
    </w:p>
    <w:p w:rsidR="00EB48D8" w:rsidRPr="0041491C" w:rsidRDefault="00EB48D8" w:rsidP="00EB48D8">
      <w:pPr>
        <w:pStyle w:val="a3"/>
        <w:widowControl w:val="0"/>
        <w:ind w:left="54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разработка рекомендаций по дальнейшему изучению площади исследований геолого-геофизическими методами</w:t>
      </w:r>
      <w:r w:rsidR="002660D5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2660D5">
        <w:rPr>
          <w:rFonts w:ascii="Times New Roman" w:hAnsi="Times New Roman"/>
          <w:sz w:val="24"/>
          <w:szCs w:val="24"/>
        </w:rPr>
        <w:t>нефтеразведочным</w:t>
      </w:r>
      <w:proofErr w:type="spellEnd"/>
      <w:r w:rsidR="002660D5">
        <w:rPr>
          <w:rFonts w:ascii="Times New Roman" w:hAnsi="Times New Roman"/>
          <w:sz w:val="24"/>
          <w:szCs w:val="24"/>
        </w:rPr>
        <w:t xml:space="preserve"> бурением</w:t>
      </w:r>
      <w:r>
        <w:rPr>
          <w:rFonts w:ascii="Times New Roman" w:hAnsi="Times New Roman"/>
          <w:sz w:val="24"/>
          <w:szCs w:val="24"/>
        </w:rPr>
        <w:t>.</w:t>
      </w:r>
    </w:p>
    <w:p w:rsidR="00EB48D8" w:rsidRDefault="00EB48D8" w:rsidP="00EB48D8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3.2. Географические координаты</w:t>
      </w:r>
      <w:r w:rsidR="008960BF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EB48D8" w:rsidRDefault="00145AC7" w:rsidP="009A4C64">
      <w:pPr>
        <w:ind w:firstLine="540"/>
        <w:jc w:val="both"/>
        <w:rPr>
          <w:sz w:val="24"/>
          <w:szCs w:val="24"/>
        </w:rPr>
      </w:pPr>
      <w:proofErr w:type="spellStart"/>
      <w:r w:rsidRPr="00D6535D">
        <w:rPr>
          <w:b/>
          <w:i/>
        </w:rPr>
        <w:t>Куюмбинский</w:t>
      </w:r>
      <w:proofErr w:type="spellEnd"/>
      <w:r w:rsidRPr="00D6535D">
        <w:rPr>
          <w:b/>
          <w:i/>
        </w:rPr>
        <w:t xml:space="preserve"> ЛУ, работы сезона 2016-2017 гг.:</w:t>
      </w:r>
    </w:p>
    <w:p w:rsidR="00EB48D8" w:rsidRPr="00CB0456" w:rsidRDefault="00EB48D8" w:rsidP="00EB48D8">
      <w:pPr>
        <w:ind w:firstLine="540"/>
        <w:jc w:val="center"/>
        <w:rPr>
          <w:sz w:val="24"/>
          <w:szCs w:val="24"/>
        </w:rPr>
      </w:pPr>
      <w:r w:rsidRPr="00454EFB">
        <w:rPr>
          <w:sz w:val="24"/>
          <w:szCs w:val="24"/>
        </w:rPr>
        <w:t>по контуру пунктов возбуждения</w:t>
      </w:r>
    </w:p>
    <w:tbl>
      <w:tblPr>
        <w:tblW w:w="0" w:type="auto"/>
        <w:jc w:val="center"/>
        <w:tblInd w:w="18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40"/>
        <w:gridCol w:w="1891"/>
        <w:gridCol w:w="2069"/>
      </w:tblGrid>
      <w:tr w:rsidR="00EB48D8" w:rsidRPr="00CB0456" w:rsidTr="00BC6DCB">
        <w:trPr>
          <w:trHeight w:val="250"/>
          <w:jc w:val="center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B48D8" w:rsidRPr="00454EFB" w:rsidRDefault="00EB48D8" w:rsidP="00BC6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B48D8" w:rsidRPr="00454EFB" w:rsidRDefault="00EB48D8" w:rsidP="00BC6DC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54EFB">
              <w:rPr>
                <w:sz w:val="24"/>
                <w:szCs w:val="24"/>
              </w:rPr>
              <w:t>Северная широта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B48D8" w:rsidRPr="00454EFB" w:rsidRDefault="00EB48D8" w:rsidP="00BC6DC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54EFB">
              <w:rPr>
                <w:sz w:val="24"/>
                <w:szCs w:val="24"/>
              </w:rPr>
              <w:t>Восточная долгота</w:t>
            </w:r>
          </w:p>
        </w:tc>
      </w:tr>
      <w:tr w:rsidR="00EB48D8" w:rsidRPr="00CB0456" w:rsidTr="00BC6DCB">
        <w:trPr>
          <w:trHeight w:val="250"/>
          <w:jc w:val="center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B48D8" w:rsidRPr="00454EFB" w:rsidRDefault="00EB48D8" w:rsidP="00BC6DCB">
            <w:pPr>
              <w:jc w:val="center"/>
              <w:rPr>
                <w:sz w:val="24"/>
                <w:szCs w:val="24"/>
              </w:rPr>
            </w:pPr>
            <w:r w:rsidRPr="00454EFB">
              <w:rPr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B48D8" w:rsidRPr="00454EFB" w:rsidRDefault="00EB48D8" w:rsidP="00BC6DCB">
            <w:pPr>
              <w:jc w:val="center"/>
              <w:rPr>
                <w:sz w:val="24"/>
                <w:szCs w:val="24"/>
              </w:rPr>
            </w:pPr>
            <w:r w:rsidRPr="00454EFB">
              <w:rPr>
                <w:sz w:val="24"/>
                <w:szCs w:val="24"/>
              </w:rPr>
              <w:t>61°06'31"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B48D8" w:rsidRPr="00454EFB" w:rsidRDefault="00EB48D8" w:rsidP="00BC6DCB">
            <w:pPr>
              <w:jc w:val="center"/>
              <w:rPr>
                <w:sz w:val="24"/>
                <w:szCs w:val="24"/>
              </w:rPr>
            </w:pPr>
            <w:r w:rsidRPr="00454EFB">
              <w:rPr>
                <w:sz w:val="24"/>
                <w:szCs w:val="24"/>
              </w:rPr>
              <w:t>96°44'49"</w:t>
            </w:r>
          </w:p>
        </w:tc>
      </w:tr>
      <w:tr w:rsidR="00EB48D8" w:rsidRPr="00CB0456" w:rsidTr="00BC6DCB">
        <w:trPr>
          <w:trHeight w:val="250"/>
          <w:jc w:val="center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B48D8" w:rsidRPr="00454EFB" w:rsidRDefault="00EB48D8" w:rsidP="00BC6DCB">
            <w:pPr>
              <w:jc w:val="center"/>
              <w:rPr>
                <w:sz w:val="24"/>
                <w:szCs w:val="24"/>
              </w:rPr>
            </w:pPr>
            <w:r w:rsidRPr="00454EFB">
              <w:rPr>
                <w:sz w:val="24"/>
                <w:szCs w:val="24"/>
              </w:rPr>
              <w:t>2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B48D8" w:rsidRPr="00454EFB" w:rsidRDefault="00EB48D8" w:rsidP="00BC6DCB">
            <w:pPr>
              <w:jc w:val="center"/>
              <w:rPr>
                <w:sz w:val="24"/>
                <w:szCs w:val="24"/>
              </w:rPr>
            </w:pPr>
            <w:r w:rsidRPr="00454EFB">
              <w:rPr>
                <w:sz w:val="24"/>
                <w:szCs w:val="24"/>
              </w:rPr>
              <w:t>61°07'04"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B48D8" w:rsidRPr="00454EFB" w:rsidRDefault="00EB48D8" w:rsidP="00BC6DCB">
            <w:pPr>
              <w:jc w:val="center"/>
              <w:rPr>
                <w:sz w:val="24"/>
                <w:szCs w:val="24"/>
              </w:rPr>
            </w:pPr>
            <w:r w:rsidRPr="00454EFB">
              <w:rPr>
                <w:sz w:val="24"/>
                <w:szCs w:val="24"/>
              </w:rPr>
              <w:t>97°24'11"</w:t>
            </w:r>
          </w:p>
        </w:tc>
      </w:tr>
      <w:tr w:rsidR="00EB48D8" w:rsidRPr="00CB0456" w:rsidTr="00BC6DCB">
        <w:trPr>
          <w:trHeight w:val="250"/>
          <w:jc w:val="center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B48D8" w:rsidRPr="00454EFB" w:rsidRDefault="00EB48D8" w:rsidP="00BC6DCB">
            <w:pPr>
              <w:jc w:val="center"/>
              <w:rPr>
                <w:sz w:val="24"/>
                <w:szCs w:val="24"/>
              </w:rPr>
            </w:pPr>
            <w:r w:rsidRPr="00454EFB">
              <w:rPr>
                <w:sz w:val="24"/>
                <w:szCs w:val="24"/>
              </w:rPr>
              <w:t>3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B48D8" w:rsidRPr="00454EFB" w:rsidRDefault="00EB48D8" w:rsidP="00BC6DCB">
            <w:pPr>
              <w:jc w:val="center"/>
              <w:rPr>
                <w:sz w:val="24"/>
                <w:szCs w:val="24"/>
              </w:rPr>
            </w:pPr>
            <w:r w:rsidRPr="00454EFB">
              <w:rPr>
                <w:sz w:val="24"/>
                <w:szCs w:val="24"/>
              </w:rPr>
              <w:t>61°00'37"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B48D8" w:rsidRPr="00454EFB" w:rsidRDefault="00EB48D8" w:rsidP="00BC6DCB">
            <w:pPr>
              <w:jc w:val="center"/>
              <w:rPr>
                <w:sz w:val="24"/>
                <w:szCs w:val="24"/>
              </w:rPr>
            </w:pPr>
            <w:r w:rsidRPr="00454EFB">
              <w:rPr>
                <w:sz w:val="24"/>
                <w:szCs w:val="24"/>
              </w:rPr>
              <w:t>97°24'31"</w:t>
            </w:r>
          </w:p>
        </w:tc>
      </w:tr>
      <w:tr w:rsidR="00EB48D8" w:rsidRPr="00CB0456" w:rsidTr="00BC6DCB">
        <w:trPr>
          <w:trHeight w:val="250"/>
          <w:jc w:val="center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B48D8" w:rsidRPr="00454EFB" w:rsidRDefault="00EB48D8" w:rsidP="00BC6DCB">
            <w:pPr>
              <w:jc w:val="center"/>
              <w:rPr>
                <w:sz w:val="24"/>
                <w:szCs w:val="24"/>
              </w:rPr>
            </w:pPr>
            <w:r w:rsidRPr="00454EFB">
              <w:rPr>
                <w:sz w:val="24"/>
                <w:szCs w:val="24"/>
              </w:rPr>
              <w:t>4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B48D8" w:rsidRPr="00454EFB" w:rsidRDefault="00EB48D8" w:rsidP="00BC6DCB">
            <w:pPr>
              <w:jc w:val="center"/>
              <w:rPr>
                <w:sz w:val="24"/>
                <w:szCs w:val="24"/>
              </w:rPr>
            </w:pPr>
            <w:r w:rsidRPr="00454EFB">
              <w:rPr>
                <w:sz w:val="24"/>
                <w:szCs w:val="24"/>
              </w:rPr>
              <w:t>61°00'21"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B48D8" w:rsidRPr="00454EFB" w:rsidRDefault="00EB48D8" w:rsidP="00BC6DCB">
            <w:pPr>
              <w:jc w:val="center"/>
              <w:rPr>
                <w:sz w:val="24"/>
                <w:szCs w:val="24"/>
              </w:rPr>
            </w:pPr>
            <w:r w:rsidRPr="00454EFB">
              <w:rPr>
                <w:sz w:val="24"/>
                <w:szCs w:val="24"/>
              </w:rPr>
              <w:t>97°03'50"</w:t>
            </w:r>
          </w:p>
        </w:tc>
      </w:tr>
      <w:tr w:rsidR="00EB48D8" w:rsidRPr="00CB0456" w:rsidTr="00BC6DCB">
        <w:trPr>
          <w:trHeight w:val="250"/>
          <w:jc w:val="center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B48D8" w:rsidRPr="00454EFB" w:rsidRDefault="00EB48D8" w:rsidP="00BC6DCB">
            <w:pPr>
              <w:jc w:val="center"/>
              <w:rPr>
                <w:sz w:val="24"/>
                <w:szCs w:val="24"/>
              </w:rPr>
            </w:pPr>
            <w:r w:rsidRPr="00454EFB">
              <w:rPr>
                <w:sz w:val="24"/>
                <w:szCs w:val="24"/>
              </w:rPr>
              <w:t>5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B48D8" w:rsidRPr="00454EFB" w:rsidRDefault="00EB48D8" w:rsidP="00BC6DCB">
            <w:pPr>
              <w:jc w:val="center"/>
              <w:rPr>
                <w:sz w:val="24"/>
                <w:szCs w:val="24"/>
              </w:rPr>
            </w:pPr>
            <w:r w:rsidRPr="00454EFB">
              <w:rPr>
                <w:sz w:val="24"/>
                <w:szCs w:val="24"/>
              </w:rPr>
              <w:t>61°01'09"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B48D8" w:rsidRPr="00454EFB" w:rsidRDefault="00EB48D8" w:rsidP="00BC6DCB">
            <w:pPr>
              <w:jc w:val="center"/>
              <w:rPr>
                <w:sz w:val="24"/>
                <w:szCs w:val="24"/>
              </w:rPr>
            </w:pPr>
            <w:r w:rsidRPr="00454EFB">
              <w:rPr>
                <w:sz w:val="24"/>
                <w:szCs w:val="24"/>
              </w:rPr>
              <w:t>97°03'47"</w:t>
            </w:r>
          </w:p>
        </w:tc>
      </w:tr>
      <w:tr w:rsidR="00EB48D8" w:rsidRPr="00CB0456" w:rsidTr="00BC6DCB">
        <w:trPr>
          <w:trHeight w:val="250"/>
          <w:jc w:val="center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B48D8" w:rsidRPr="00454EFB" w:rsidRDefault="00EB48D8" w:rsidP="00BC6DCB">
            <w:pPr>
              <w:jc w:val="center"/>
              <w:rPr>
                <w:sz w:val="24"/>
                <w:szCs w:val="24"/>
                <w:lang w:val="en-US"/>
              </w:rPr>
            </w:pPr>
            <w:r w:rsidRPr="00454EFB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B48D8" w:rsidRPr="00454EFB" w:rsidRDefault="00EB48D8" w:rsidP="00BC6DCB">
            <w:pPr>
              <w:jc w:val="center"/>
              <w:rPr>
                <w:sz w:val="24"/>
                <w:szCs w:val="24"/>
              </w:rPr>
            </w:pPr>
            <w:r w:rsidRPr="00454EFB">
              <w:rPr>
                <w:sz w:val="24"/>
                <w:szCs w:val="24"/>
              </w:rPr>
              <w:t>61°00'52"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B48D8" w:rsidRPr="00454EFB" w:rsidRDefault="00EB48D8" w:rsidP="00BC6DCB">
            <w:pPr>
              <w:jc w:val="center"/>
              <w:rPr>
                <w:sz w:val="24"/>
                <w:szCs w:val="24"/>
              </w:rPr>
            </w:pPr>
            <w:r w:rsidRPr="00454EFB">
              <w:rPr>
                <w:sz w:val="24"/>
                <w:szCs w:val="24"/>
              </w:rPr>
              <w:t>96°45'13"</w:t>
            </w:r>
          </w:p>
        </w:tc>
      </w:tr>
      <w:tr w:rsidR="00EB48D8" w:rsidRPr="00CB0456" w:rsidTr="00BC6DCB">
        <w:trPr>
          <w:trHeight w:val="250"/>
          <w:jc w:val="center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B48D8" w:rsidRPr="00454EFB" w:rsidRDefault="00EB48D8" w:rsidP="00BC6DCB">
            <w:pPr>
              <w:jc w:val="center"/>
              <w:rPr>
                <w:sz w:val="24"/>
                <w:szCs w:val="24"/>
                <w:lang w:val="en-US"/>
              </w:rPr>
            </w:pPr>
            <w:r w:rsidRPr="00454EFB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B48D8" w:rsidRPr="00454EFB" w:rsidRDefault="00EB48D8" w:rsidP="00BC6DCB">
            <w:pPr>
              <w:jc w:val="center"/>
              <w:rPr>
                <w:sz w:val="24"/>
                <w:szCs w:val="24"/>
              </w:rPr>
            </w:pPr>
            <w:r w:rsidRPr="00454EFB">
              <w:rPr>
                <w:sz w:val="24"/>
                <w:szCs w:val="24"/>
              </w:rPr>
              <w:t>61°06'31"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B48D8" w:rsidRPr="00454EFB" w:rsidRDefault="00EB48D8" w:rsidP="00BC6DCB">
            <w:pPr>
              <w:jc w:val="center"/>
              <w:rPr>
                <w:sz w:val="24"/>
                <w:szCs w:val="24"/>
              </w:rPr>
            </w:pPr>
            <w:r w:rsidRPr="00454EFB">
              <w:rPr>
                <w:sz w:val="24"/>
                <w:szCs w:val="24"/>
              </w:rPr>
              <w:t>96°44'49"</w:t>
            </w:r>
          </w:p>
        </w:tc>
      </w:tr>
    </w:tbl>
    <w:p w:rsidR="00145AC7" w:rsidRDefault="00145AC7" w:rsidP="00145AC7">
      <w:pPr>
        <w:ind w:firstLine="567"/>
        <w:jc w:val="both"/>
        <w:rPr>
          <w:b/>
          <w:i/>
        </w:rPr>
      </w:pPr>
    </w:p>
    <w:p w:rsidR="00145AC7" w:rsidRPr="009A4C64" w:rsidRDefault="00145AC7" w:rsidP="009A4C64">
      <w:pPr>
        <w:ind w:firstLine="567"/>
        <w:jc w:val="both"/>
        <w:rPr>
          <w:b/>
          <w:i/>
        </w:rPr>
      </w:pPr>
      <w:proofErr w:type="spellStart"/>
      <w:r w:rsidRPr="00D6535D">
        <w:rPr>
          <w:b/>
          <w:i/>
        </w:rPr>
        <w:t>Терско-</w:t>
      </w:r>
      <w:r w:rsidR="009A4C64">
        <w:rPr>
          <w:b/>
          <w:i/>
        </w:rPr>
        <w:t>Камовский</w:t>
      </w:r>
      <w:proofErr w:type="spellEnd"/>
      <w:r w:rsidR="009A4C64">
        <w:rPr>
          <w:b/>
          <w:i/>
        </w:rPr>
        <w:t xml:space="preserve"> ЛУ, работы сезона 2018-2019</w:t>
      </w:r>
      <w:r w:rsidRPr="00D6535D">
        <w:rPr>
          <w:b/>
          <w:i/>
        </w:rPr>
        <w:t xml:space="preserve"> гг.:</w:t>
      </w:r>
    </w:p>
    <w:p w:rsidR="00145AC7" w:rsidRDefault="00145AC7" w:rsidP="00145AC7">
      <w:pPr>
        <w:ind w:firstLine="567"/>
        <w:jc w:val="both"/>
      </w:pPr>
      <w:r>
        <w:object w:dxaOrig="7979" w:dyaOrig="22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8.7pt;height:111.95pt" o:ole="">
            <v:imagedata r:id="rId5" o:title=""/>
          </v:shape>
          <o:OLEObject Type="Embed" ProgID="Word.Document.12" ShapeID="_x0000_i1025" DrawAspect="Content" ObjectID="_1522655555" r:id="rId6">
            <o:FieldCodes>\s</o:FieldCodes>
          </o:OLEObject>
        </w:object>
      </w:r>
    </w:p>
    <w:p w:rsidR="00145AC7" w:rsidRDefault="00145AC7" w:rsidP="00145AC7">
      <w:pPr>
        <w:ind w:firstLine="567"/>
        <w:jc w:val="both"/>
        <w:rPr>
          <w:sz w:val="24"/>
          <w:szCs w:val="24"/>
          <w:lang w:eastAsia="en-US"/>
        </w:rPr>
      </w:pPr>
      <w:r w:rsidRPr="0085325C">
        <w:t>работы сезона 2019-2020 гг.:</w:t>
      </w:r>
    </w:p>
    <w:p w:rsidR="00145AC7" w:rsidRDefault="008960BF" w:rsidP="00145AC7">
      <w:pPr>
        <w:ind w:firstLine="567"/>
        <w:jc w:val="both"/>
        <w:rPr>
          <w:sz w:val="24"/>
          <w:szCs w:val="24"/>
          <w:lang w:eastAsia="en-US"/>
        </w:rPr>
      </w:pPr>
      <w:r w:rsidRPr="00677ED1">
        <w:rPr>
          <w:sz w:val="24"/>
          <w:szCs w:val="24"/>
          <w:lang w:eastAsia="en-US"/>
        </w:rPr>
        <w:object w:dxaOrig="8054" w:dyaOrig="2243">
          <v:shape id="_x0000_i1026" type="#_x0000_t75" style="width:403.3pt;height:111.95pt" o:ole="">
            <v:imagedata r:id="rId7" o:title=""/>
          </v:shape>
          <o:OLEObject Type="Embed" ProgID="Word.Document.12" ShapeID="_x0000_i1026" DrawAspect="Content" ObjectID="_1522655556" r:id="rId8">
            <o:FieldCodes>\s</o:FieldCodes>
          </o:OLEObject>
        </w:object>
      </w:r>
    </w:p>
    <w:p w:rsidR="008960BF" w:rsidRDefault="008960BF" w:rsidP="008960BF">
      <w:pPr>
        <w:ind w:firstLine="567"/>
      </w:pPr>
      <w:r w:rsidRPr="00FB7BBB">
        <w:t>3.3. Объ</w:t>
      </w:r>
      <w:r>
        <w:t>ё</w:t>
      </w:r>
      <w:r w:rsidRPr="00FB7BBB">
        <w:t>м работ</w:t>
      </w:r>
      <w:r>
        <w:t>.</w:t>
      </w:r>
    </w:p>
    <w:p w:rsidR="008960BF" w:rsidRPr="009665F4" w:rsidRDefault="008960BF" w:rsidP="008960BF">
      <w:pPr>
        <w:ind w:firstLine="567"/>
        <w:rPr>
          <w:b/>
          <w:i/>
        </w:rPr>
      </w:pPr>
      <w:proofErr w:type="spellStart"/>
      <w:r w:rsidRPr="009665F4">
        <w:rPr>
          <w:b/>
          <w:i/>
        </w:rPr>
        <w:t>Куюмбинский</w:t>
      </w:r>
      <w:proofErr w:type="spellEnd"/>
      <w:r w:rsidRPr="009665F4">
        <w:rPr>
          <w:b/>
          <w:i/>
        </w:rPr>
        <w:t xml:space="preserve"> ЛУ 2016-2017 </w:t>
      </w:r>
      <w:proofErr w:type="spellStart"/>
      <w:r w:rsidRPr="009665F4">
        <w:rPr>
          <w:b/>
          <w:i/>
        </w:rPr>
        <w:t>гг</w:t>
      </w:r>
      <w:proofErr w:type="spellEnd"/>
      <w:r w:rsidRPr="009665F4">
        <w:rPr>
          <w:b/>
          <w:i/>
        </w:rPr>
        <w:t xml:space="preserve">: </w:t>
      </w:r>
    </w:p>
    <w:p w:rsidR="008960BF" w:rsidRDefault="008960BF" w:rsidP="008960BF">
      <w:pPr>
        <w:ind w:firstLine="709"/>
      </w:pPr>
      <w:r>
        <w:t>- по контуру пунктов возбуждения</w:t>
      </w:r>
      <w:r>
        <w:tab/>
        <w:t>– 400</w:t>
      </w:r>
      <w:r w:rsidRPr="001B61F6">
        <w:t xml:space="preserve"> </w:t>
      </w:r>
      <w:r w:rsidRPr="00FB7BBB">
        <w:t>кв.км</w:t>
      </w:r>
    </w:p>
    <w:p w:rsidR="008960BF" w:rsidRPr="009665F4" w:rsidRDefault="008960BF" w:rsidP="008960BF">
      <w:pPr>
        <w:ind w:left="426" w:firstLine="141"/>
        <w:rPr>
          <w:b/>
          <w:i/>
        </w:rPr>
      </w:pPr>
      <w:proofErr w:type="spellStart"/>
      <w:r w:rsidRPr="009665F4">
        <w:rPr>
          <w:b/>
          <w:i/>
        </w:rPr>
        <w:t>Терско-Камовский</w:t>
      </w:r>
      <w:proofErr w:type="spellEnd"/>
      <w:r w:rsidR="00E848E0">
        <w:rPr>
          <w:b/>
          <w:i/>
        </w:rPr>
        <w:t xml:space="preserve"> </w:t>
      </w:r>
      <w:r w:rsidRPr="009665F4">
        <w:rPr>
          <w:b/>
          <w:i/>
        </w:rPr>
        <w:t>ЛУ:</w:t>
      </w:r>
    </w:p>
    <w:p w:rsidR="008960BF" w:rsidRPr="009665F4" w:rsidRDefault="008960BF" w:rsidP="008960BF">
      <w:pPr>
        <w:ind w:left="567"/>
        <w:rPr>
          <w:b/>
          <w:i/>
        </w:rPr>
      </w:pPr>
      <w:r w:rsidRPr="009665F4">
        <w:rPr>
          <w:b/>
          <w:i/>
        </w:rPr>
        <w:t xml:space="preserve">2018-2019 гг. </w:t>
      </w:r>
    </w:p>
    <w:p w:rsidR="008960BF" w:rsidRPr="0027599A" w:rsidRDefault="008960BF" w:rsidP="008960BF">
      <w:pPr>
        <w:ind w:firstLine="709"/>
      </w:pPr>
      <w:r w:rsidRPr="0027599A">
        <w:t>- по контуру пунктов возбуждения</w:t>
      </w:r>
      <w:r w:rsidRPr="0027599A">
        <w:tab/>
        <w:t>– 402 кв.км;</w:t>
      </w:r>
    </w:p>
    <w:p w:rsidR="008960BF" w:rsidRPr="009665F4" w:rsidRDefault="008960BF" w:rsidP="008960BF">
      <w:pPr>
        <w:ind w:left="709" w:hanging="142"/>
        <w:rPr>
          <w:b/>
          <w:i/>
        </w:rPr>
      </w:pPr>
      <w:r w:rsidRPr="009665F4">
        <w:rPr>
          <w:b/>
          <w:i/>
        </w:rPr>
        <w:t>2019-2020 гг.</w:t>
      </w:r>
    </w:p>
    <w:p w:rsidR="008960BF" w:rsidRPr="0027599A" w:rsidRDefault="008960BF" w:rsidP="008960BF">
      <w:pPr>
        <w:ind w:firstLine="709"/>
      </w:pPr>
      <w:r w:rsidRPr="0027599A">
        <w:t>- по кон</w:t>
      </w:r>
      <w:r>
        <w:t>туру пунктов возбуждения</w:t>
      </w:r>
      <w:r>
        <w:tab/>
        <w:t>– 392</w:t>
      </w:r>
      <w:r w:rsidRPr="0027599A">
        <w:t xml:space="preserve"> кв.км;</w:t>
      </w:r>
    </w:p>
    <w:p w:rsidR="008960BF" w:rsidRDefault="008960BF" w:rsidP="008960BF">
      <w:pPr>
        <w:ind w:firstLine="567"/>
        <w:jc w:val="both"/>
      </w:pPr>
      <w:r w:rsidRPr="0085325C">
        <w:t xml:space="preserve">В процессе проведения работ на </w:t>
      </w:r>
      <w:proofErr w:type="spellStart"/>
      <w:r w:rsidRPr="0085325C">
        <w:t>Терско-Камовском</w:t>
      </w:r>
      <w:proofErr w:type="spellEnd"/>
      <w:r w:rsidRPr="0085325C">
        <w:t xml:space="preserve"> ЛУ объёмы работ и сроки их проведения могут быть скорректированы.</w:t>
      </w:r>
    </w:p>
    <w:p w:rsidR="00145AC7" w:rsidRDefault="00145AC7" w:rsidP="00145AC7">
      <w:pPr>
        <w:ind w:firstLine="567"/>
        <w:jc w:val="both"/>
        <w:rPr>
          <w:sz w:val="24"/>
          <w:szCs w:val="24"/>
          <w:lang w:eastAsia="en-US"/>
        </w:rPr>
      </w:pPr>
    </w:p>
    <w:p w:rsidR="00EB48D8" w:rsidRPr="0041491C" w:rsidRDefault="00EB48D8" w:rsidP="00EB48D8">
      <w:pPr>
        <w:ind w:left="360" w:firstLine="180"/>
        <w:outlineLvl w:val="0"/>
        <w:rPr>
          <w:b/>
          <w:sz w:val="16"/>
          <w:szCs w:val="16"/>
        </w:rPr>
      </w:pPr>
      <w:r>
        <w:rPr>
          <w:b/>
          <w:sz w:val="24"/>
          <w:szCs w:val="24"/>
        </w:rPr>
        <w:t>4.</w:t>
      </w:r>
      <w:r>
        <w:rPr>
          <w:sz w:val="24"/>
          <w:szCs w:val="24"/>
        </w:rPr>
        <w:t> </w:t>
      </w:r>
      <w:r>
        <w:rPr>
          <w:b/>
          <w:sz w:val="24"/>
          <w:szCs w:val="24"/>
        </w:rPr>
        <w:t xml:space="preserve">Функции </w:t>
      </w:r>
      <w:proofErr w:type="spellStart"/>
      <w:r>
        <w:rPr>
          <w:b/>
          <w:sz w:val="24"/>
          <w:szCs w:val="24"/>
        </w:rPr>
        <w:t>супервайзера</w:t>
      </w:r>
      <w:proofErr w:type="spellEnd"/>
      <w:r>
        <w:rPr>
          <w:b/>
          <w:sz w:val="24"/>
          <w:szCs w:val="24"/>
        </w:rPr>
        <w:t>.</w:t>
      </w:r>
    </w:p>
    <w:p w:rsidR="00EB48D8" w:rsidRDefault="00EB48D8" w:rsidP="00EB48D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4.1. Супервайзер осуществляет контроль за выполнением всего комплекса сейсморазведочных работ в рамках данного договора, является представителем Заказчика непосредственно на месте проведения полевых работ, представляет его интересы, информирует Заказчика и Рук</w:t>
      </w:r>
      <w:r w:rsidR="00576901">
        <w:rPr>
          <w:sz w:val="24"/>
          <w:szCs w:val="24"/>
        </w:rPr>
        <w:t>оводителя проекта</w:t>
      </w:r>
      <w:r>
        <w:rPr>
          <w:sz w:val="24"/>
          <w:szCs w:val="24"/>
        </w:rPr>
        <w:t xml:space="preserve"> о ходе работ и несёт перед З</w:t>
      </w:r>
      <w:r w:rsidR="00576901">
        <w:rPr>
          <w:sz w:val="24"/>
          <w:szCs w:val="24"/>
        </w:rPr>
        <w:t>аказчиком ответственность за своевременность и</w:t>
      </w:r>
      <w:r>
        <w:rPr>
          <w:sz w:val="24"/>
          <w:szCs w:val="24"/>
        </w:rPr>
        <w:t xml:space="preserve"> полноту </w:t>
      </w:r>
      <w:r w:rsidR="00576901">
        <w:rPr>
          <w:sz w:val="24"/>
          <w:szCs w:val="24"/>
        </w:rPr>
        <w:t xml:space="preserve">информирования </w:t>
      </w:r>
      <w:bookmarkStart w:id="0" w:name="_GoBack"/>
      <w:bookmarkEnd w:id="0"/>
      <w:r w:rsidR="00576901">
        <w:rPr>
          <w:sz w:val="24"/>
          <w:szCs w:val="24"/>
        </w:rPr>
        <w:t xml:space="preserve"> соответствие качества полевого материала требованиям технического проекта и нормативных технологических инструкций Заказчика.</w:t>
      </w:r>
    </w:p>
    <w:p w:rsidR="00EB48D8" w:rsidRDefault="00EB48D8" w:rsidP="00EB48D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 Перечень мероприятий, выполняемых </w:t>
      </w:r>
      <w:proofErr w:type="spellStart"/>
      <w:r>
        <w:rPr>
          <w:sz w:val="24"/>
          <w:szCs w:val="24"/>
        </w:rPr>
        <w:t>супервайзером</w:t>
      </w:r>
      <w:proofErr w:type="spellEnd"/>
      <w:r>
        <w:rPr>
          <w:sz w:val="24"/>
          <w:szCs w:val="24"/>
        </w:rPr>
        <w:t xml:space="preserve">: </w:t>
      </w:r>
    </w:p>
    <w:p w:rsidR="00EB48D8" w:rsidRDefault="00EB48D8" w:rsidP="00EB48D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4.2.1. Контроль мобилизации </w:t>
      </w:r>
      <w:r w:rsidRPr="0011440B">
        <w:rPr>
          <w:sz w:val="24"/>
          <w:szCs w:val="24"/>
        </w:rPr>
        <w:t>/демобилизации парти</w:t>
      </w:r>
      <w:r>
        <w:rPr>
          <w:sz w:val="24"/>
          <w:szCs w:val="24"/>
        </w:rPr>
        <w:t>и.</w:t>
      </w:r>
    </w:p>
    <w:p w:rsidR="00EB48D8" w:rsidRDefault="00EB48D8" w:rsidP="00EB48D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4.2.2. Оценка готовности полевой партии к началу полевых работ:</w:t>
      </w:r>
    </w:p>
    <w:p w:rsidR="00EB48D8" w:rsidRDefault="00EB48D8" w:rsidP="00EB48D8">
      <w:pPr>
        <w:ind w:left="540"/>
        <w:jc w:val="both"/>
        <w:rPr>
          <w:sz w:val="24"/>
          <w:szCs w:val="24"/>
        </w:rPr>
      </w:pPr>
      <w:r>
        <w:rPr>
          <w:sz w:val="24"/>
          <w:szCs w:val="24"/>
        </w:rPr>
        <w:t>- участвует в комиссии, определяющей готовность Подрядчика к проведению полевых работ, проводит первичный технический аудит полевой партии.</w:t>
      </w:r>
    </w:p>
    <w:p w:rsidR="00EB48D8" w:rsidRDefault="00EB48D8" w:rsidP="00EB48D8">
      <w:pPr>
        <w:ind w:firstLine="567"/>
        <w:jc w:val="both"/>
        <w:rPr>
          <w:bCs/>
          <w:sz w:val="24"/>
          <w:szCs w:val="24"/>
        </w:rPr>
      </w:pPr>
      <w:r>
        <w:rPr>
          <w:sz w:val="24"/>
          <w:szCs w:val="24"/>
        </w:rPr>
        <w:t>4.2.3. </w:t>
      </w:r>
      <w:r>
        <w:rPr>
          <w:bCs/>
          <w:sz w:val="24"/>
          <w:szCs w:val="24"/>
        </w:rPr>
        <w:t xml:space="preserve">Контроль </w:t>
      </w:r>
      <w:r w:rsidRPr="00D40FBB">
        <w:rPr>
          <w:bCs/>
          <w:sz w:val="24"/>
          <w:szCs w:val="24"/>
        </w:rPr>
        <w:t xml:space="preserve">выполнения полевых сейсморазведочных </w:t>
      </w:r>
      <w:r>
        <w:rPr>
          <w:bCs/>
          <w:sz w:val="24"/>
          <w:szCs w:val="24"/>
        </w:rPr>
        <w:t>р</w:t>
      </w:r>
      <w:r w:rsidRPr="00D40FBB">
        <w:rPr>
          <w:bCs/>
          <w:sz w:val="24"/>
          <w:szCs w:val="24"/>
        </w:rPr>
        <w:t>абот</w:t>
      </w:r>
      <w:r>
        <w:rPr>
          <w:bCs/>
          <w:sz w:val="24"/>
          <w:szCs w:val="24"/>
        </w:rPr>
        <w:t xml:space="preserve">, </w:t>
      </w:r>
      <w:r>
        <w:rPr>
          <w:sz w:val="24"/>
          <w:szCs w:val="24"/>
        </w:rPr>
        <w:t xml:space="preserve">включающих: топогеодезические, буровые, взрывные, опытные и производственные сейсмические (технологические операции с наземным оборудованием и непосредственно регистрацию </w:t>
      </w:r>
      <w:r>
        <w:rPr>
          <w:sz w:val="24"/>
          <w:szCs w:val="24"/>
        </w:rPr>
        <w:lastRenderedPageBreak/>
        <w:t xml:space="preserve">сейсмического сигнала) и соответствия </w:t>
      </w:r>
      <w:r w:rsidRPr="009B6FC2">
        <w:rPr>
          <w:sz w:val="24"/>
          <w:szCs w:val="24"/>
        </w:rPr>
        <w:t>параметров используемых аппаратуры и оборудования техническим условиям и проекту</w:t>
      </w:r>
      <w:r>
        <w:rPr>
          <w:bCs/>
          <w:sz w:val="24"/>
          <w:szCs w:val="24"/>
        </w:rPr>
        <w:t>:</w:t>
      </w:r>
    </w:p>
    <w:p w:rsidR="00EB48D8" w:rsidRDefault="00EB48D8" w:rsidP="00EB48D8">
      <w:pPr>
        <w:ind w:left="540" w:firstLine="2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76901">
        <w:rPr>
          <w:sz w:val="24"/>
          <w:szCs w:val="24"/>
        </w:rPr>
        <w:t>контролирует все виды</w:t>
      </w:r>
      <w:r>
        <w:rPr>
          <w:sz w:val="24"/>
          <w:szCs w:val="24"/>
        </w:rPr>
        <w:t xml:space="preserve"> работ;</w:t>
      </w:r>
    </w:p>
    <w:p w:rsidR="00EB48D8" w:rsidRPr="004813DA" w:rsidRDefault="00EB48D8" w:rsidP="00EB48D8">
      <w:pPr>
        <w:ind w:left="540" w:firstLine="27"/>
        <w:jc w:val="both"/>
        <w:rPr>
          <w:sz w:val="24"/>
          <w:szCs w:val="24"/>
        </w:rPr>
      </w:pPr>
      <w:r>
        <w:rPr>
          <w:sz w:val="24"/>
          <w:szCs w:val="24"/>
        </w:rPr>
        <w:t>- к</w:t>
      </w:r>
      <w:r w:rsidRPr="004813DA">
        <w:rPr>
          <w:sz w:val="24"/>
          <w:szCs w:val="24"/>
        </w:rPr>
        <w:t xml:space="preserve">онтролирует соответствие проектных и фактических местоположений сейсмических профилей ПВ, ПП и контура съёмки в целом. Соответствие фактической точности привязки ПГН проектным условиям проведения геодезических работ выполняется </w:t>
      </w:r>
      <w:proofErr w:type="spellStart"/>
      <w:r>
        <w:rPr>
          <w:sz w:val="24"/>
          <w:szCs w:val="24"/>
        </w:rPr>
        <w:t>супервайзером-геодезистом</w:t>
      </w:r>
      <w:proofErr w:type="spellEnd"/>
      <w:r w:rsidRPr="004813DA">
        <w:rPr>
          <w:sz w:val="24"/>
          <w:szCs w:val="24"/>
        </w:rPr>
        <w:t xml:space="preserve"> по результатам независимой инструментальной съёмки</w:t>
      </w:r>
      <w:r>
        <w:rPr>
          <w:sz w:val="24"/>
          <w:szCs w:val="24"/>
        </w:rPr>
        <w:t xml:space="preserve"> в объёме порядка 100 точек (в том числе пункты триангуляции, пункты опорной и рядовой сети) в течение 10 дней</w:t>
      </w:r>
      <w:r w:rsidRPr="004813DA">
        <w:rPr>
          <w:i/>
          <w:sz w:val="24"/>
          <w:szCs w:val="24"/>
        </w:rPr>
        <w:t>.</w:t>
      </w:r>
    </w:p>
    <w:p w:rsidR="00EB48D8" w:rsidRDefault="00576901" w:rsidP="00EB48D8">
      <w:pPr>
        <w:ind w:left="540" w:firstLine="27"/>
        <w:jc w:val="both"/>
        <w:rPr>
          <w:sz w:val="24"/>
          <w:szCs w:val="24"/>
        </w:rPr>
      </w:pPr>
      <w:r>
        <w:rPr>
          <w:sz w:val="24"/>
          <w:szCs w:val="24"/>
        </w:rPr>
        <w:t>- участвует при</w:t>
      </w:r>
      <w:r w:rsidR="00EB48D8">
        <w:rPr>
          <w:sz w:val="24"/>
          <w:szCs w:val="24"/>
        </w:rPr>
        <w:t xml:space="preserve"> согласовании программы опытных работ, их проведении, выборе параметров возбуждения / регистрации по результатам этих работ с учётом требований проекта на выполнение сейсмической съёмки и согласовании их с Руководителем проекта;</w:t>
      </w:r>
    </w:p>
    <w:p w:rsidR="00EB48D8" w:rsidRDefault="00EB48D8" w:rsidP="00EB48D8">
      <w:pPr>
        <w:ind w:left="540" w:firstLine="27"/>
        <w:jc w:val="both"/>
        <w:rPr>
          <w:sz w:val="24"/>
          <w:szCs w:val="24"/>
        </w:rPr>
      </w:pPr>
      <w:r w:rsidRPr="004813DA">
        <w:rPr>
          <w:sz w:val="24"/>
          <w:szCs w:val="24"/>
        </w:rPr>
        <w:t xml:space="preserve">- </w:t>
      </w:r>
      <w:r>
        <w:rPr>
          <w:sz w:val="24"/>
          <w:szCs w:val="24"/>
        </w:rPr>
        <w:t>в случае ухудшения качества полевого материала на отдельных участках работ требует повторного проведения производственных наблюдений на этих участках и / или дополнительных опытных работ по выбору оптимальных параметров возбуждения / регистрации;</w:t>
      </w:r>
    </w:p>
    <w:p w:rsidR="00EB48D8" w:rsidRDefault="00EB48D8" w:rsidP="00EB48D8">
      <w:pPr>
        <w:ind w:left="540" w:firstLine="27"/>
        <w:jc w:val="both"/>
        <w:rPr>
          <w:sz w:val="24"/>
          <w:szCs w:val="24"/>
        </w:rPr>
      </w:pPr>
      <w:r>
        <w:rPr>
          <w:sz w:val="24"/>
          <w:szCs w:val="24"/>
        </w:rPr>
        <w:t>- о</w:t>
      </w:r>
      <w:r w:rsidRPr="004813DA">
        <w:rPr>
          <w:sz w:val="24"/>
          <w:szCs w:val="24"/>
        </w:rPr>
        <w:t>существляет постоянный контроль методики и технологии полевых работ</w:t>
      </w:r>
      <w:r>
        <w:rPr>
          <w:sz w:val="24"/>
          <w:szCs w:val="24"/>
        </w:rPr>
        <w:t>, соответствия их проектным условиям;</w:t>
      </w:r>
    </w:p>
    <w:p w:rsidR="00EB48D8" w:rsidRDefault="00EB48D8" w:rsidP="00EB48D8">
      <w:pPr>
        <w:ind w:left="540" w:firstLine="27"/>
        <w:jc w:val="both"/>
        <w:rPr>
          <w:sz w:val="24"/>
          <w:szCs w:val="24"/>
        </w:rPr>
      </w:pPr>
      <w:r w:rsidRPr="004813DA">
        <w:rPr>
          <w:sz w:val="24"/>
          <w:szCs w:val="24"/>
        </w:rPr>
        <w:t xml:space="preserve">- осуществляет экспертную поддержку проведения полевых работ, </w:t>
      </w:r>
      <w:r>
        <w:rPr>
          <w:sz w:val="24"/>
          <w:szCs w:val="24"/>
        </w:rPr>
        <w:t xml:space="preserve">участвует в разработке и согласовании с Руководителем проекта </w:t>
      </w:r>
      <w:r w:rsidRPr="004813DA">
        <w:rPr>
          <w:sz w:val="24"/>
          <w:szCs w:val="24"/>
        </w:rPr>
        <w:t>рекомендаци</w:t>
      </w:r>
      <w:r>
        <w:rPr>
          <w:sz w:val="24"/>
          <w:szCs w:val="24"/>
        </w:rPr>
        <w:t>й</w:t>
      </w:r>
      <w:r w:rsidRPr="004813DA">
        <w:rPr>
          <w:sz w:val="24"/>
          <w:szCs w:val="24"/>
        </w:rPr>
        <w:t xml:space="preserve"> по внесению изменений в </w:t>
      </w:r>
      <w:r>
        <w:rPr>
          <w:sz w:val="24"/>
          <w:szCs w:val="24"/>
        </w:rPr>
        <w:t xml:space="preserve">проектную </w:t>
      </w:r>
      <w:r w:rsidRPr="004813DA">
        <w:rPr>
          <w:sz w:val="24"/>
          <w:szCs w:val="24"/>
        </w:rPr>
        <w:t>технологию выполнения работ</w:t>
      </w:r>
      <w:r>
        <w:rPr>
          <w:sz w:val="24"/>
          <w:szCs w:val="24"/>
        </w:rPr>
        <w:t>.</w:t>
      </w:r>
    </w:p>
    <w:p w:rsidR="00EB48D8" w:rsidRPr="00D40FBB" w:rsidRDefault="00EB48D8" w:rsidP="00EB48D8">
      <w:pPr>
        <w:ind w:firstLine="540"/>
        <w:jc w:val="both"/>
        <w:rPr>
          <w:bCs/>
          <w:sz w:val="24"/>
          <w:szCs w:val="24"/>
        </w:rPr>
      </w:pPr>
      <w:r>
        <w:rPr>
          <w:sz w:val="24"/>
          <w:szCs w:val="24"/>
        </w:rPr>
        <w:t>4.2.4. </w:t>
      </w:r>
      <w:r w:rsidRPr="00D40FBB">
        <w:rPr>
          <w:bCs/>
          <w:sz w:val="24"/>
          <w:szCs w:val="24"/>
        </w:rPr>
        <w:t xml:space="preserve">Контроль отчетности </w:t>
      </w:r>
      <w:r>
        <w:rPr>
          <w:bCs/>
          <w:sz w:val="24"/>
          <w:szCs w:val="24"/>
        </w:rPr>
        <w:t>п</w:t>
      </w:r>
      <w:r w:rsidRPr="00D40FBB">
        <w:rPr>
          <w:bCs/>
          <w:sz w:val="24"/>
          <w:szCs w:val="24"/>
        </w:rPr>
        <w:t>одрядчика</w:t>
      </w:r>
      <w:r>
        <w:rPr>
          <w:bCs/>
          <w:sz w:val="24"/>
          <w:szCs w:val="24"/>
        </w:rPr>
        <w:t xml:space="preserve"> </w:t>
      </w:r>
      <w:r w:rsidRPr="00D40FBB">
        <w:rPr>
          <w:bCs/>
          <w:sz w:val="24"/>
          <w:szCs w:val="24"/>
        </w:rPr>
        <w:t xml:space="preserve">и </w:t>
      </w:r>
      <w:r>
        <w:rPr>
          <w:bCs/>
          <w:sz w:val="24"/>
          <w:szCs w:val="24"/>
        </w:rPr>
        <w:t>п</w:t>
      </w:r>
      <w:r w:rsidRPr="00D40FBB">
        <w:rPr>
          <w:bCs/>
          <w:sz w:val="24"/>
          <w:szCs w:val="24"/>
        </w:rPr>
        <w:t xml:space="preserve">одтверждение выполненных объемов </w:t>
      </w:r>
      <w:r>
        <w:rPr>
          <w:bCs/>
          <w:sz w:val="24"/>
          <w:szCs w:val="24"/>
        </w:rPr>
        <w:t>р</w:t>
      </w:r>
      <w:r w:rsidRPr="00D40FBB">
        <w:rPr>
          <w:bCs/>
          <w:sz w:val="24"/>
          <w:szCs w:val="24"/>
        </w:rPr>
        <w:t>абот</w:t>
      </w:r>
      <w:r>
        <w:rPr>
          <w:bCs/>
          <w:sz w:val="24"/>
          <w:szCs w:val="24"/>
        </w:rPr>
        <w:t>.</w:t>
      </w:r>
    </w:p>
    <w:p w:rsidR="00EB48D8" w:rsidRDefault="00EB48D8" w:rsidP="00EB48D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4.2.5. Первичный контроль и оценка качества полевых сейсморазведочных и сопутствующих материалов:</w:t>
      </w:r>
    </w:p>
    <w:p w:rsidR="00EB48D8" w:rsidRDefault="00EB48D8" w:rsidP="00EB48D8">
      <w:pPr>
        <w:ind w:left="540"/>
        <w:jc w:val="both"/>
        <w:rPr>
          <w:bCs/>
          <w:sz w:val="24"/>
          <w:szCs w:val="24"/>
        </w:rPr>
      </w:pPr>
      <w:r w:rsidRPr="009B6FC2">
        <w:rPr>
          <w:bCs/>
          <w:sz w:val="24"/>
          <w:szCs w:val="24"/>
        </w:rPr>
        <w:t>-</w:t>
      </w:r>
      <w:r>
        <w:rPr>
          <w:sz w:val="24"/>
          <w:szCs w:val="24"/>
        </w:rPr>
        <w:t> </w:t>
      </w:r>
      <w:r w:rsidRPr="009B6FC2">
        <w:rPr>
          <w:bCs/>
          <w:sz w:val="24"/>
          <w:szCs w:val="24"/>
        </w:rPr>
        <w:t>контрол</w:t>
      </w:r>
      <w:r>
        <w:rPr>
          <w:bCs/>
          <w:sz w:val="24"/>
          <w:szCs w:val="24"/>
        </w:rPr>
        <w:t>ирует</w:t>
      </w:r>
      <w:r w:rsidRPr="009B6FC2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точность </w:t>
      </w:r>
      <w:r w:rsidRPr="009B6FC2">
        <w:rPr>
          <w:bCs/>
          <w:sz w:val="24"/>
          <w:szCs w:val="24"/>
        </w:rPr>
        <w:t>геодезической привязки пунктов сейсмических наблюдений</w:t>
      </w:r>
      <w:r>
        <w:rPr>
          <w:bCs/>
          <w:sz w:val="24"/>
          <w:szCs w:val="24"/>
        </w:rPr>
        <w:t>;</w:t>
      </w:r>
    </w:p>
    <w:p w:rsidR="00EB48D8" w:rsidRPr="009B6FC2" w:rsidRDefault="00EB48D8" w:rsidP="00EB48D8">
      <w:pPr>
        <w:ind w:left="54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>
        <w:rPr>
          <w:sz w:val="24"/>
          <w:szCs w:val="24"/>
        </w:rPr>
        <w:t>контролирует правильность составления Подрядчиком script-файлов и SPS-файлов;</w:t>
      </w:r>
    </w:p>
    <w:p w:rsidR="00EB48D8" w:rsidRPr="009B6FC2" w:rsidRDefault="00EB48D8" w:rsidP="00EB48D8">
      <w:pPr>
        <w:ind w:left="540"/>
        <w:jc w:val="both"/>
        <w:rPr>
          <w:bCs/>
          <w:sz w:val="24"/>
          <w:szCs w:val="24"/>
        </w:rPr>
      </w:pPr>
      <w:r>
        <w:rPr>
          <w:sz w:val="24"/>
          <w:szCs w:val="24"/>
        </w:rPr>
        <w:t>- </w:t>
      </w:r>
      <w:r w:rsidRPr="009B6FC2">
        <w:rPr>
          <w:bCs/>
          <w:sz w:val="24"/>
          <w:szCs w:val="24"/>
        </w:rPr>
        <w:t>контрол</w:t>
      </w:r>
      <w:r>
        <w:rPr>
          <w:bCs/>
          <w:sz w:val="24"/>
          <w:szCs w:val="24"/>
        </w:rPr>
        <w:t>ирует</w:t>
      </w:r>
      <w:r w:rsidRPr="009B6FC2">
        <w:rPr>
          <w:bCs/>
          <w:sz w:val="24"/>
          <w:szCs w:val="24"/>
        </w:rPr>
        <w:t xml:space="preserve"> соответствия параметров возбуждения и приема требованиям</w:t>
      </w:r>
      <w:r>
        <w:rPr>
          <w:bCs/>
          <w:sz w:val="24"/>
          <w:szCs w:val="24"/>
        </w:rPr>
        <w:t xml:space="preserve"> проекта;</w:t>
      </w:r>
    </w:p>
    <w:p w:rsidR="00EB48D8" w:rsidRDefault="00EB48D8" w:rsidP="00EB48D8">
      <w:pPr>
        <w:ind w:left="540"/>
        <w:jc w:val="both"/>
        <w:rPr>
          <w:bCs/>
          <w:sz w:val="24"/>
          <w:szCs w:val="24"/>
        </w:rPr>
      </w:pPr>
      <w:r>
        <w:rPr>
          <w:sz w:val="24"/>
          <w:szCs w:val="24"/>
        </w:rPr>
        <w:t>- </w:t>
      </w:r>
      <w:r w:rsidRPr="009B6FC2">
        <w:rPr>
          <w:bCs/>
          <w:sz w:val="24"/>
          <w:szCs w:val="24"/>
        </w:rPr>
        <w:t>контрол</w:t>
      </w:r>
      <w:r>
        <w:rPr>
          <w:bCs/>
          <w:sz w:val="24"/>
          <w:szCs w:val="24"/>
        </w:rPr>
        <w:t>ирует</w:t>
      </w:r>
      <w:r w:rsidRPr="009B6FC2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и оценивает </w:t>
      </w:r>
      <w:r w:rsidRPr="009B6FC2">
        <w:rPr>
          <w:bCs/>
          <w:sz w:val="24"/>
          <w:szCs w:val="24"/>
        </w:rPr>
        <w:t>качеств</w:t>
      </w:r>
      <w:r>
        <w:rPr>
          <w:bCs/>
          <w:sz w:val="24"/>
          <w:szCs w:val="24"/>
        </w:rPr>
        <w:t>о</w:t>
      </w:r>
      <w:r w:rsidRPr="009B6FC2">
        <w:rPr>
          <w:bCs/>
          <w:sz w:val="24"/>
          <w:szCs w:val="24"/>
        </w:rPr>
        <w:t xml:space="preserve"> сейсмических данных по полевым записям и результатам полевой обработки</w:t>
      </w:r>
      <w:r>
        <w:rPr>
          <w:bCs/>
          <w:sz w:val="24"/>
          <w:szCs w:val="24"/>
        </w:rPr>
        <w:t xml:space="preserve">; </w:t>
      </w:r>
    </w:p>
    <w:p w:rsidR="00EB48D8" w:rsidRDefault="00EB48D8" w:rsidP="00EB48D8">
      <w:pPr>
        <w:ind w:left="54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Pr="009B6FC2">
        <w:rPr>
          <w:bCs/>
          <w:sz w:val="24"/>
          <w:szCs w:val="24"/>
        </w:rPr>
        <w:t>контрол</w:t>
      </w:r>
      <w:r>
        <w:rPr>
          <w:bCs/>
          <w:sz w:val="24"/>
          <w:szCs w:val="24"/>
        </w:rPr>
        <w:t>ирует</w:t>
      </w:r>
      <w:r>
        <w:rPr>
          <w:sz w:val="24"/>
          <w:szCs w:val="24"/>
        </w:rPr>
        <w:t xml:space="preserve"> ход и результаты полевой </w:t>
      </w:r>
      <w:proofErr w:type="spellStart"/>
      <w:r>
        <w:rPr>
          <w:sz w:val="24"/>
          <w:szCs w:val="24"/>
        </w:rPr>
        <w:t>экспресс-обработки</w:t>
      </w:r>
      <w:proofErr w:type="spellEnd"/>
      <w:r>
        <w:rPr>
          <w:sz w:val="24"/>
          <w:szCs w:val="24"/>
        </w:rPr>
        <w:t xml:space="preserve"> сейсмических данных;</w:t>
      </w:r>
    </w:p>
    <w:p w:rsidR="00EB48D8" w:rsidRDefault="00EB48D8" w:rsidP="00EB48D8">
      <w:pPr>
        <w:ind w:left="540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- контролирует </w:t>
      </w:r>
      <w:r>
        <w:rPr>
          <w:sz w:val="24"/>
          <w:szCs w:val="24"/>
        </w:rPr>
        <w:t>правильность оформления и полноту сопроводительной документации к полевому материалу и своевременность его отправки на ВЦ Заказчика</w:t>
      </w:r>
      <w:r>
        <w:rPr>
          <w:bCs/>
          <w:sz w:val="24"/>
          <w:szCs w:val="24"/>
        </w:rPr>
        <w:t>.</w:t>
      </w:r>
      <w:r w:rsidRPr="00D9105F">
        <w:rPr>
          <w:sz w:val="24"/>
          <w:szCs w:val="24"/>
        </w:rPr>
        <w:t xml:space="preserve"> </w:t>
      </w:r>
    </w:p>
    <w:p w:rsidR="00EB48D8" w:rsidRDefault="00EB48D8" w:rsidP="00EB48D8">
      <w:pPr>
        <w:ind w:firstLine="567"/>
        <w:jc w:val="both"/>
        <w:rPr>
          <w:bCs/>
          <w:sz w:val="24"/>
          <w:szCs w:val="24"/>
        </w:rPr>
      </w:pPr>
      <w:r>
        <w:rPr>
          <w:sz w:val="24"/>
          <w:szCs w:val="24"/>
        </w:rPr>
        <w:t>4.2.6. Информирование Заказчика и Р</w:t>
      </w:r>
      <w:r>
        <w:rPr>
          <w:bCs/>
          <w:sz w:val="24"/>
          <w:szCs w:val="24"/>
        </w:rPr>
        <w:t xml:space="preserve">уководителя </w:t>
      </w:r>
      <w:r>
        <w:rPr>
          <w:sz w:val="24"/>
          <w:szCs w:val="24"/>
        </w:rPr>
        <w:t>проекта</w:t>
      </w:r>
      <w:r>
        <w:rPr>
          <w:bCs/>
          <w:sz w:val="24"/>
          <w:szCs w:val="24"/>
        </w:rPr>
        <w:t xml:space="preserve"> посредством </w:t>
      </w:r>
      <w:r>
        <w:rPr>
          <w:sz w:val="24"/>
          <w:szCs w:val="24"/>
        </w:rPr>
        <w:t>телефонной и интернет связи о ходе полевых работ, соблюдении календарного плана и любых отклонениях от проекта или отмеченных в ходе работ недостатках.</w:t>
      </w:r>
    </w:p>
    <w:p w:rsidR="00EB48D8" w:rsidRPr="0041491C" w:rsidRDefault="00EB48D8" w:rsidP="00EB48D8">
      <w:pPr>
        <w:ind w:firstLine="567"/>
        <w:jc w:val="both"/>
        <w:rPr>
          <w:bCs/>
          <w:sz w:val="16"/>
          <w:szCs w:val="16"/>
        </w:rPr>
      </w:pPr>
      <w:r>
        <w:rPr>
          <w:sz w:val="24"/>
          <w:szCs w:val="24"/>
        </w:rPr>
        <w:t>4.2.7. </w:t>
      </w:r>
      <w:r>
        <w:rPr>
          <w:bCs/>
          <w:sz w:val="24"/>
          <w:szCs w:val="24"/>
        </w:rPr>
        <w:t>Участвует в окончательной приемке полевых материалов на вычислительном центре заказчика.</w:t>
      </w:r>
    </w:p>
    <w:p w:rsidR="00EB48D8" w:rsidRPr="0041491C" w:rsidRDefault="003F663A" w:rsidP="00EB48D8">
      <w:pPr>
        <w:ind w:firstLine="567"/>
        <w:jc w:val="both"/>
        <w:rPr>
          <w:bCs/>
          <w:sz w:val="16"/>
          <w:szCs w:val="16"/>
        </w:rPr>
      </w:pPr>
      <w:r>
        <w:rPr>
          <w:bCs/>
          <w:sz w:val="24"/>
          <w:szCs w:val="24"/>
        </w:rPr>
        <w:t>4.3</w:t>
      </w:r>
      <w:r w:rsidR="00EB48D8">
        <w:rPr>
          <w:bCs/>
          <w:sz w:val="24"/>
          <w:szCs w:val="24"/>
        </w:rPr>
        <w:t>. </w:t>
      </w:r>
      <w:r w:rsidR="00EB48D8" w:rsidRPr="004813DA">
        <w:rPr>
          <w:sz w:val="24"/>
          <w:szCs w:val="24"/>
        </w:rPr>
        <w:t xml:space="preserve">Соответствие фактической точности привязки ПГН проектным условиям проведения </w:t>
      </w:r>
      <w:proofErr w:type="spellStart"/>
      <w:r w:rsidR="00EB48D8" w:rsidRPr="004813DA">
        <w:rPr>
          <w:sz w:val="24"/>
          <w:szCs w:val="24"/>
        </w:rPr>
        <w:t>топо-геодезических</w:t>
      </w:r>
      <w:proofErr w:type="spellEnd"/>
      <w:r w:rsidR="00EB48D8" w:rsidRPr="004813DA">
        <w:rPr>
          <w:sz w:val="24"/>
          <w:szCs w:val="24"/>
        </w:rPr>
        <w:t xml:space="preserve"> работ выполняется специалистом, соответствующей квалификации, по результатам независимой инструментальной съёмки</w:t>
      </w:r>
      <w:r w:rsidR="00EB48D8">
        <w:rPr>
          <w:sz w:val="24"/>
          <w:szCs w:val="24"/>
        </w:rPr>
        <w:t xml:space="preserve"> в объёме порядка 100 точек (в том числе пункты триангуляции, пункты опорной и рядовой сети) в течение 10 дней</w:t>
      </w:r>
      <w:r w:rsidR="00EB48D8" w:rsidRPr="004813DA">
        <w:rPr>
          <w:i/>
          <w:sz w:val="24"/>
          <w:szCs w:val="24"/>
        </w:rPr>
        <w:t>.</w:t>
      </w:r>
    </w:p>
    <w:p w:rsidR="00EB48D8" w:rsidRPr="0041491C" w:rsidRDefault="003F663A" w:rsidP="00EB48D8">
      <w:pPr>
        <w:spacing w:before="20"/>
        <w:ind w:firstLine="567"/>
        <w:jc w:val="both"/>
        <w:rPr>
          <w:sz w:val="16"/>
          <w:szCs w:val="16"/>
        </w:rPr>
      </w:pPr>
      <w:r>
        <w:rPr>
          <w:sz w:val="24"/>
          <w:szCs w:val="24"/>
        </w:rPr>
        <w:t>4.4</w:t>
      </w:r>
      <w:r w:rsidR="00EB48D8">
        <w:rPr>
          <w:sz w:val="24"/>
          <w:szCs w:val="24"/>
        </w:rPr>
        <w:t>. </w:t>
      </w:r>
      <w:r w:rsidR="00EB48D8" w:rsidRPr="007575F3">
        <w:rPr>
          <w:sz w:val="24"/>
          <w:szCs w:val="24"/>
        </w:rPr>
        <w:t xml:space="preserve">При необоснованных (несогласованных) отклонениях от методики работ и нарушениях технологии их проведения требует от руководства сейсмической партии немедленного исправления допущенных отклонений вплоть до </w:t>
      </w:r>
      <w:proofErr w:type="spellStart"/>
      <w:r w:rsidR="00EB48D8" w:rsidRPr="007575F3">
        <w:rPr>
          <w:sz w:val="24"/>
          <w:szCs w:val="24"/>
        </w:rPr>
        <w:t>переотработки</w:t>
      </w:r>
      <w:proofErr w:type="spellEnd"/>
      <w:r w:rsidR="00EB48D8" w:rsidRPr="007575F3">
        <w:rPr>
          <w:sz w:val="24"/>
          <w:szCs w:val="24"/>
        </w:rPr>
        <w:t xml:space="preserve"> участков работ с забракованным материалом и информирует об этом Заказчика, </w:t>
      </w:r>
      <w:r w:rsidR="00EB48D8">
        <w:rPr>
          <w:sz w:val="24"/>
          <w:szCs w:val="24"/>
        </w:rPr>
        <w:t xml:space="preserve">Руководителя проекта </w:t>
      </w:r>
      <w:r w:rsidR="00EB48D8" w:rsidRPr="007575F3">
        <w:rPr>
          <w:sz w:val="24"/>
          <w:szCs w:val="24"/>
        </w:rPr>
        <w:t xml:space="preserve">и Подрядчика. </w:t>
      </w:r>
      <w:r w:rsidR="00EB48D8">
        <w:rPr>
          <w:sz w:val="24"/>
          <w:szCs w:val="24"/>
        </w:rPr>
        <w:t xml:space="preserve">При возникновении спорных ситуаций </w:t>
      </w:r>
      <w:proofErr w:type="spellStart"/>
      <w:r w:rsidR="00EB48D8">
        <w:rPr>
          <w:sz w:val="24"/>
          <w:szCs w:val="24"/>
        </w:rPr>
        <w:t>супервайзер</w:t>
      </w:r>
      <w:proofErr w:type="spellEnd"/>
      <w:r w:rsidR="00EB48D8">
        <w:rPr>
          <w:sz w:val="24"/>
          <w:szCs w:val="24"/>
        </w:rPr>
        <w:t xml:space="preserve"> имеет право </w:t>
      </w:r>
      <w:r w:rsidR="00EB48D8">
        <w:rPr>
          <w:sz w:val="24"/>
          <w:szCs w:val="24"/>
        </w:rPr>
        <w:lastRenderedPageBreak/>
        <w:t xml:space="preserve">потребовать от руководства сейсмической партии временной приостановки тех видов работ, которые по оценке </w:t>
      </w:r>
      <w:proofErr w:type="spellStart"/>
      <w:r w:rsidR="00EB48D8">
        <w:rPr>
          <w:sz w:val="24"/>
          <w:szCs w:val="24"/>
        </w:rPr>
        <w:t>супервайзера</w:t>
      </w:r>
      <w:proofErr w:type="spellEnd"/>
      <w:r w:rsidR="00EB48D8">
        <w:rPr>
          <w:sz w:val="24"/>
          <w:szCs w:val="24"/>
        </w:rPr>
        <w:t xml:space="preserve"> являются некондиционными, немедленно поставив в известность об этом Заказчика, Руководителя проекта и Подрядчика.</w:t>
      </w:r>
    </w:p>
    <w:p w:rsidR="00EB48D8" w:rsidRDefault="003F663A" w:rsidP="00EB48D8">
      <w:pPr>
        <w:spacing w:before="2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4.5</w:t>
      </w:r>
      <w:r w:rsidR="00EB48D8">
        <w:rPr>
          <w:sz w:val="24"/>
          <w:szCs w:val="24"/>
        </w:rPr>
        <w:t xml:space="preserve">. В своей деятельности </w:t>
      </w:r>
      <w:proofErr w:type="spellStart"/>
      <w:r w:rsidR="00EB48D8">
        <w:rPr>
          <w:sz w:val="24"/>
          <w:szCs w:val="24"/>
        </w:rPr>
        <w:t>супервайзер</w:t>
      </w:r>
      <w:proofErr w:type="spellEnd"/>
      <w:r w:rsidR="00EB48D8">
        <w:rPr>
          <w:sz w:val="24"/>
          <w:szCs w:val="24"/>
        </w:rPr>
        <w:t xml:space="preserve"> руководствуется следующими документами, определяющими требования к производству, составу и качеству полевых сейсморазведочных материалов:</w:t>
      </w:r>
    </w:p>
    <w:p w:rsidR="00EB48D8" w:rsidRPr="00415221" w:rsidRDefault="00EB48D8" w:rsidP="00415221">
      <w:pPr>
        <w:pStyle w:val="a5"/>
        <w:numPr>
          <w:ilvl w:val="0"/>
          <w:numId w:val="2"/>
        </w:numPr>
        <w:spacing w:before="20"/>
        <w:jc w:val="both"/>
        <w:rPr>
          <w:sz w:val="24"/>
          <w:szCs w:val="24"/>
        </w:rPr>
      </w:pPr>
      <w:r w:rsidRPr="00415221">
        <w:rPr>
          <w:sz w:val="24"/>
          <w:szCs w:val="24"/>
        </w:rPr>
        <w:t xml:space="preserve">Инструкция по сейсморазведке, М, </w:t>
      </w:r>
      <w:smartTag w:uri="urn:schemas-microsoft-com:office:smarttags" w:element="metricconverter">
        <w:smartTagPr>
          <w:attr w:name="ProductID" w:val="1986 г"/>
        </w:smartTagPr>
        <w:r w:rsidRPr="00415221">
          <w:rPr>
            <w:sz w:val="24"/>
            <w:szCs w:val="24"/>
          </w:rPr>
          <w:t>1986 г</w:t>
        </w:r>
      </w:smartTag>
      <w:r w:rsidRPr="00415221">
        <w:rPr>
          <w:sz w:val="24"/>
          <w:szCs w:val="24"/>
        </w:rPr>
        <w:t>.</w:t>
      </w:r>
    </w:p>
    <w:p w:rsidR="00EB48D8" w:rsidRPr="00415221" w:rsidRDefault="00EB48D8" w:rsidP="00415221">
      <w:pPr>
        <w:pStyle w:val="a5"/>
        <w:numPr>
          <w:ilvl w:val="0"/>
          <w:numId w:val="2"/>
        </w:numPr>
        <w:spacing w:before="20"/>
        <w:jc w:val="both"/>
        <w:rPr>
          <w:sz w:val="24"/>
          <w:szCs w:val="24"/>
        </w:rPr>
      </w:pPr>
      <w:r w:rsidRPr="00415221">
        <w:rPr>
          <w:sz w:val="24"/>
          <w:szCs w:val="24"/>
        </w:rPr>
        <w:t xml:space="preserve">Временное положение к «Инструкции по сейсморазведке», раздел Х, </w:t>
      </w:r>
      <w:smartTag w:uri="urn:schemas-microsoft-com:office:smarttags" w:element="metricconverter">
        <w:smartTagPr>
          <w:attr w:name="ProductID" w:val="1996 г"/>
        </w:smartTagPr>
        <w:r w:rsidRPr="00415221">
          <w:rPr>
            <w:sz w:val="24"/>
            <w:szCs w:val="24"/>
          </w:rPr>
          <w:t>1996 г</w:t>
        </w:r>
      </w:smartTag>
      <w:r w:rsidRPr="00415221">
        <w:rPr>
          <w:sz w:val="24"/>
          <w:szCs w:val="24"/>
        </w:rPr>
        <w:t>.</w:t>
      </w:r>
    </w:p>
    <w:p w:rsidR="00EB48D8" w:rsidRPr="00415221" w:rsidRDefault="00EB48D8" w:rsidP="00415221">
      <w:pPr>
        <w:pStyle w:val="a5"/>
        <w:numPr>
          <w:ilvl w:val="0"/>
          <w:numId w:val="2"/>
        </w:numPr>
        <w:spacing w:before="20"/>
        <w:jc w:val="both"/>
        <w:rPr>
          <w:sz w:val="24"/>
          <w:szCs w:val="24"/>
        </w:rPr>
      </w:pPr>
      <w:r w:rsidRPr="00415221">
        <w:rPr>
          <w:sz w:val="24"/>
          <w:szCs w:val="24"/>
        </w:rPr>
        <w:t>Регламент на проведение сейсморазведочных работ в ООО «Сла</w:t>
      </w:r>
      <w:r w:rsidR="00415221" w:rsidRPr="00415221">
        <w:rPr>
          <w:sz w:val="24"/>
          <w:szCs w:val="24"/>
        </w:rPr>
        <w:t>внефть-Красноярскнефтегаз», 2016</w:t>
      </w:r>
      <w:r w:rsidRPr="00415221">
        <w:rPr>
          <w:sz w:val="24"/>
          <w:szCs w:val="24"/>
        </w:rPr>
        <w:t xml:space="preserve"> г.</w:t>
      </w:r>
    </w:p>
    <w:p w:rsidR="00EB48D8" w:rsidRPr="00415221" w:rsidRDefault="00EB48D8" w:rsidP="00415221">
      <w:pPr>
        <w:pStyle w:val="a5"/>
        <w:numPr>
          <w:ilvl w:val="0"/>
          <w:numId w:val="2"/>
        </w:numPr>
        <w:jc w:val="both"/>
        <w:rPr>
          <w:sz w:val="24"/>
          <w:szCs w:val="24"/>
        </w:rPr>
      </w:pPr>
      <w:r w:rsidRPr="00415221">
        <w:rPr>
          <w:rStyle w:val="FontStyle15"/>
          <w:sz w:val="24"/>
          <w:szCs w:val="24"/>
        </w:rPr>
        <w:t xml:space="preserve">Положение о </w:t>
      </w:r>
      <w:proofErr w:type="spellStart"/>
      <w:r w:rsidRPr="00415221">
        <w:rPr>
          <w:rStyle w:val="FontStyle15"/>
          <w:sz w:val="24"/>
          <w:szCs w:val="24"/>
        </w:rPr>
        <w:t>супервайзерской</w:t>
      </w:r>
      <w:proofErr w:type="spellEnd"/>
      <w:r w:rsidRPr="00415221">
        <w:rPr>
          <w:rStyle w:val="FontStyle15"/>
          <w:sz w:val="24"/>
          <w:szCs w:val="24"/>
        </w:rPr>
        <w:t xml:space="preserve"> деятельности в ООО «Сла</w:t>
      </w:r>
      <w:r w:rsidR="00415221">
        <w:rPr>
          <w:rStyle w:val="FontStyle15"/>
          <w:sz w:val="24"/>
          <w:szCs w:val="24"/>
        </w:rPr>
        <w:t>внефть-Красноярскнефтегаз», 2016</w:t>
      </w:r>
      <w:r w:rsidRPr="00415221">
        <w:rPr>
          <w:rStyle w:val="FontStyle15"/>
          <w:sz w:val="24"/>
          <w:szCs w:val="24"/>
        </w:rPr>
        <w:t xml:space="preserve"> г.</w:t>
      </w:r>
    </w:p>
    <w:p w:rsidR="00EB48D8" w:rsidRPr="00415221" w:rsidRDefault="00EB48D8" w:rsidP="00415221">
      <w:pPr>
        <w:pStyle w:val="a5"/>
        <w:numPr>
          <w:ilvl w:val="0"/>
          <w:numId w:val="2"/>
        </w:numPr>
        <w:spacing w:before="20"/>
        <w:jc w:val="both"/>
        <w:rPr>
          <w:sz w:val="24"/>
          <w:szCs w:val="24"/>
        </w:rPr>
      </w:pPr>
      <w:r w:rsidRPr="00415221">
        <w:rPr>
          <w:sz w:val="24"/>
          <w:szCs w:val="24"/>
        </w:rPr>
        <w:t>Положение о порядке оценки и приемки сейсмических материалов в ООО «Сла</w:t>
      </w:r>
      <w:r w:rsidR="00415221">
        <w:rPr>
          <w:sz w:val="24"/>
          <w:szCs w:val="24"/>
        </w:rPr>
        <w:t>внефть-Красноярскнефтегаз», 2016</w:t>
      </w:r>
      <w:r w:rsidRPr="00415221">
        <w:rPr>
          <w:sz w:val="24"/>
          <w:szCs w:val="24"/>
        </w:rPr>
        <w:t xml:space="preserve"> г.</w:t>
      </w:r>
    </w:p>
    <w:p w:rsidR="00EB48D8" w:rsidRPr="00415221" w:rsidRDefault="00EB48D8" w:rsidP="00415221">
      <w:pPr>
        <w:pStyle w:val="a5"/>
        <w:numPr>
          <w:ilvl w:val="0"/>
          <w:numId w:val="2"/>
        </w:numPr>
        <w:spacing w:before="20"/>
        <w:jc w:val="both"/>
        <w:rPr>
          <w:sz w:val="24"/>
          <w:szCs w:val="24"/>
        </w:rPr>
      </w:pPr>
      <w:r w:rsidRPr="00415221">
        <w:rPr>
          <w:sz w:val="24"/>
          <w:szCs w:val="24"/>
        </w:rPr>
        <w:t xml:space="preserve">Проект на производство сейсморазведочных работ – является руководящим документом в деятельности </w:t>
      </w:r>
      <w:proofErr w:type="spellStart"/>
      <w:r w:rsidRPr="00415221">
        <w:rPr>
          <w:sz w:val="24"/>
          <w:szCs w:val="24"/>
        </w:rPr>
        <w:t>супервайзера</w:t>
      </w:r>
      <w:proofErr w:type="spellEnd"/>
      <w:r w:rsidRPr="00415221">
        <w:rPr>
          <w:sz w:val="24"/>
          <w:szCs w:val="24"/>
        </w:rPr>
        <w:t>, если нет иных документов, изменяющих или дополняющих требования проекта.</w:t>
      </w:r>
    </w:p>
    <w:p w:rsidR="00EB48D8" w:rsidRPr="0041491C" w:rsidRDefault="00EB48D8" w:rsidP="00EB48D8">
      <w:pPr>
        <w:spacing w:before="20"/>
        <w:ind w:left="142" w:hanging="142"/>
        <w:jc w:val="both"/>
        <w:rPr>
          <w:sz w:val="16"/>
          <w:szCs w:val="16"/>
        </w:rPr>
      </w:pPr>
    </w:p>
    <w:p w:rsidR="00EB48D8" w:rsidRPr="006B6D30" w:rsidRDefault="00EB48D8" w:rsidP="00EB48D8">
      <w:pPr>
        <w:ind w:firstLine="540"/>
        <w:rPr>
          <w:b/>
          <w:sz w:val="24"/>
          <w:szCs w:val="24"/>
        </w:rPr>
      </w:pPr>
      <w:r w:rsidRPr="006B6D30">
        <w:rPr>
          <w:b/>
          <w:sz w:val="24"/>
          <w:szCs w:val="24"/>
        </w:rPr>
        <w:t xml:space="preserve">5. Штатный состав </w:t>
      </w:r>
    </w:p>
    <w:p w:rsidR="00EB48D8" w:rsidRPr="009A4C64" w:rsidRDefault="00EB48D8" w:rsidP="009A4C64">
      <w:pPr>
        <w:pStyle w:val="a3"/>
        <w:spacing w:after="120"/>
        <w:ind w:firstLine="54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 </w:t>
      </w:r>
      <w:proofErr w:type="spellStart"/>
      <w:r>
        <w:rPr>
          <w:rFonts w:ascii="Times New Roman" w:hAnsi="Times New Roman"/>
          <w:sz w:val="24"/>
          <w:szCs w:val="24"/>
        </w:rPr>
        <w:t>Супервайзерское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сопровождение выполняется в течение всего периода полевых работ одним или двумя специалистами геофизиками и в течение 10 дней специалистом геодезистом.</w:t>
      </w:r>
    </w:p>
    <w:p w:rsidR="00EB48D8" w:rsidRPr="006B6D30" w:rsidRDefault="00EB48D8" w:rsidP="00EB48D8">
      <w:pPr>
        <w:ind w:firstLine="540"/>
        <w:jc w:val="both"/>
        <w:rPr>
          <w:sz w:val="16"/>
          <w:szCs w:val="16"/>
        </w:rPr>
      </w:pPr>
      <w:r>
        <w:rPr>
          <w:b/>
          <w:sz w:val="24"/>
          <w:szCs w:val="24"/>
        </w:rPr>
        <w:t>6.</w:t>
      </w:r>
      <w:r>
        <w:rPr>
          <w:sz w:val="24"/>
          <w:szCs w:val="24"/>
        </w:rPr>
        <w:t> </w:t>
      </w:r>
      <w:r>
        <w:rPr>
          <w:b/>
          <w:bCs/>
          <w:sz w:val="24"/>
          <w:szCs w:val="24"/>
        </w:rPr>
        <w:t xml:space="preserve">Взаимоотношения </w:t>
      </w:r>
      <w:proofErr w:type="spellStart"/>
      <w:r>
        <w:rPr>
          <w:b/>
          <w:bCs/>
          <w:sz w:val="24"/>
          <w:szCs w:val="24"/>
        </w:rPr>
        <w:t>супервайзера</w:t>
      </w:r>
      <w:proofErr w:type="spellEnd"/>
      <w:r>
        <w:rPr>
          <w:b/>
          <w:bCs/>
          <w:sz w:val="24"/>
          <w:szCs w:val="24"/>
        </w:rPr>
        <w:t xml:space="preserve"> с Заказчиком и Подрядчиком полевых работ</w:t>
      </w:r>
    </w:p>
    <w:p w:rsidR="00EB48D8" w:rsidRDefault="00EB48D8" w:rsidP="00EB48D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6.1. По прибытии </w:t>
      </w:r>
      <w:proofErr w:type="spellStart"/>
      <w:r>
        <w:rPr>
          <w:sz w:val="24"/>
          <w:szCs w:val="24"/>
        </w:rPr>
        <w:t>супервайзера</w:t>
      </w:r>
      <w:proofErr w:type="spellEnd"/>
      <w:r>
        <w:rPr>
          <w:sz w:val="24"/>
          <w:szCs w:val="24"/>
        </w:rPr>
        <w:t xml:space="preserve"> к месту проведения полевых работ руководство сейсмической партии обеспечивает его соответствующими условиями (согласно общепринятым нормам и наравне с ИТР Подрядчика – техническим руководителем с/</w:t>
      </w:r>
      <w:proofErr w:type="spellStart"/>
      <w:r>
        <w:rPr>
          <w:sz w:val="24"/>
          <w:szCs w:val="24"/>
        </w:rPr>
        <w:t>п</w:t>
      </w:r>
      <w:proofErr w:type="spellEnd"/>
      <w:r>
        <w:rPr>
          <w:sz w:val="24"/>
          <w:szCs w:val="24"/>
        </w:rPr>
        <w:t>: помещения для работы и быта, питание, спецодежда, хозяйственный инвентарь и другое оборудование) и необходимым транспортом и средствами связи.</w:t>
      </w:r>
    </w:p>
    <w:p w:rsidR="00EB48D8" w:rsidRDefault="00EB48D8" w:rsidP="00EB48D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6.2. В течение 3 рабочих дней руководство сейсмической партии вводит </w:t>
      </w:r>
      <w:proofErr w:type="spellStart"/>
      <w:r>
        <w:rPr>
          <w:sz w:val="24"/>
          <w:szCs w:val="24"/>
        </w:rPr>
        <w:t>супервайзера</w:t>
      </w:r>
      <w:proofErr w:type="spellEnd"/>
      <w:r>
        <w:rPr>
          <w:sz w:val="24"/>
          <w:szCs w:val="24"/>
        </w:rPr>
        <w:t xml:space="preserve"> в курс текущего состояния дел, знакомит его с необходимой документацией и обеспечивает условия для его нормальной деятельности в соответствии с договором и другими нормативными документами.</w:t>
      </w:r>
    </w:p>
    <w:p w:rsidR="00EB48D8" w:rsidRDefault="00EB48D8" w:rsidP="00EB48D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6.3. Перед началом полевых работ Подрядчик обязан предоставить </w:t>
      </w:r>
      <w:proofErr w:type="spellStart"/>
      <w:r>
        <w:rPr>
          <w:sz w:val="24"/>
          <w:szCs w:val="24"/>
        </w:rPr>
        <w:t>супервайзеру</w:t>
      </w:r>
      <w:proofErr w:type="spellEnd"/>
      <w:r>
        <w:rPr>
          <w:sz w:val="24"/>
          <w:szCs w:val="24"/>
        </w:rPr>
        <w:t xml:space="preserve"> следующие документы:</w:t>
      </w:r>
    </w:p>
    <w:p w:rsidR="00EB48D8" w:rsidRPr="00415221" w:rsidRDefault="00EB48D8" w:rsidP="00415221">
      <w:pPr>
        <w:pStyle w:val="a5"/>
        <w:numPr>
          <w:ilvl w:val="0"/>
          <w:numId w:val="3"/>
        </w:numPr>
        <w:jc w:val="both"/>
        <w:rPr>
          <w:sz w:val="24"/>
          <w:szCs w:val="24"/>
        </w:rPr>
      </w:pPr>
      <w:r w:rsidRPr="00415221">
        <w:rPr>
          <w:sz w:val="24"/>
          <w:szCs w:val="24"/>
        </w:rPr>
        <w:t>проект на производство работ, включающий геологическое и геолого-техническое задания заказчика;</w:t>
      </w:r>
    </w:p>
    <w:p w:rsidR="00EB48D8" w:rsidRPr="00415221" w:rsidRDefault="00EB48D8" w:rsidP="00415221">
      <w:pPr>
        <w:pStyle w:val="a5"/>
        <w:numPr>
          <w:ilvl w:val="0"/>
          <w:numId w:val="3"/>
        </w:numPr>
        <w:jc w:val="both"/>
        <w:rPr>
          <w:sz w:val="24"/>
          <w:szCs w:val="24"/>
        </w:rPr>
      </w:pPr>
      <w:r w:rsidRPr="00415221">
        <w:rPr>
          <w:sz w:val="24"/>
          <w:szCs w:val="24"/>
        </w:rPr>
        <w:t xml:space="preserve">технико-методические показатели </w:t>
      </w:r>
      <w:proofErr w:type="spellStart"/>
      <w:r w:rsidRPr="00415221">
        <w:rPr>
          <w:sz w:val="24"/>
          <w:szCs w:val="24"/>
        </w:rPr>
        <w:t>сейсмопартии</w:t>
      </w:r>
      <w:proofErr w:type="spellEnd"/>
      <w:r w:rsidRPr="00415221">
        <w:rPr>
          <w:sz w:val="24"/>
          <w:szCs w:val="24"/>
        </w:rPr>
        <w:t>;</w:t>
      </w:r>
    </w:p>
    <w:p w:rsidR="00EB48D8" w:rsidRPr="00415221" w:rsidRDefault="00EB48D8" w:rsidP="00415221">
      <w:pPr>
        <w:pStyle w:val="a5"/>
        <w:numPr>
          <w:ilvl w:val="0"/>
          <w:numId w:val="3"/>
        </w:numPr>
        <w:jc w:val="both"/>
        <w:rPr>
          <w:sz w:val="24"/>
          <w:szCs w:val="24"/>
        </w:rPr>
      </w:pPr>
      <w:r w:rsidRPr="00415221">
        <w:rPr>
          <w:sz w:val="24"/>
          <w:szCs w:val="24"/>
        </w:rPr>
        <w:t>акт готовности сейсмической партии к производству полевых работ;</w:t>
      </w:r>
    </w:p>
    <w:p w:rsidR="00EB48D8" w:rsidRPr="00415221" w:rsidRDefault="00EB48D8" w:rsidP="00415221">
      <w:pPr>
        <w:pStyle w:val="a5"/>
        <w:numPr>
          <w:ilvl w:val="0"/>
          <w:numId w:val="3"/>
        </w:numPr>
        <w:jc w:val="both"/>
        <w:rPr>
          <w:sz w:val="24"/>
          <w:szCs w:val="24"/>
        </w:rPr>
      </w:pPr>
      <w:r w:rsidRPr="00415221">
        <w:rPr>
          <w:sz w:val="24"/>
          <w:szCs w:val="24"/>
        </w:rPr>
        <w:t>акт готовности сейсмостанции и полевого оборудования;</w:t>
      </w:r>
    </w:p>
    <w:p w:rsidR="00EB48D8" w:rsidRPr="00415221" w:rsidRDefault="00EB48D8" w:rsidP="00415221">
      <w:pPr>
        <w:pStyle w:val="a5"/>
        <w:numPr>
          <w:ilvl w:val="0"/>
          <w:numId w:val="3"/>
        </w:numPr>
        <w:jc w:val="both"/>
        <w:rPr>
          <w:sz w:val="24"/>
          <w:szCs w:val="24"/>
        </w:rPr>
      </w:pPr>
      <w:r w:rsidRPr="00415221">
        <w:rPr>
          <w:sz w:val="24"/>
          <w:szCs w:val="24"/>
        </w:rPr>
        <w:t>акт идентичности групп сейсмоприемников;</w:t>
      </w:r>
    </w:p>
    <w:p w:rsidR="00EB48D8" w:rsidRPr="00415221" w:rsidRDefault="00EB48D8" w:rsidP="00415221">
      <w:pPr>
        <w:pStyle w:val="a5"/>
        <w:numPr>
          <w:ilvl w:val="0"/>
          <w:numId w:val="3"/>
        </w:numPr>
        <w:jc w:val="both"/>
        <w:rPr>
          <w:sz w:val="24"/>
          <w:szCs w:val="24"/>
        </w:rPr>
      </w:pPr>
      <w:r w:rsidRPr="00415221">
        <w:rPr>
          <w:sz w:val="24"/>
          <w:szCs w:val="24"/>
        </w:rPr>
        <w:t xml:space="preserve">акт готовности невзрывных источников возбуждения сигнала. </w:t>
      </w:r>
    </w:p>
    <w:p w:rsidR="00EB48D8" w:rsidRPr="0041491C" w:rsidRDefault="00EB48D8" w:rsidP="00EB48D8">
      <w:pPr>
        <w:ind w:firstLine="567"/>
        <w:jc w:val="both"/>
        <w:rPr>
          <w:sz w:val="16"/>
          <w:szCs w:val="16"/>
        </w:rPr>
      </w:pPr>
      <w:r>
        <w:rPr>
          <w:sz w:val="24"/>
          <w:szCs w:val="24"/>
        </w:rPr>
        <w:t xml:space="preserve">6.4. Все спорные вопросы, возникающие в процессе выполнения полевых работ между </w:t>
      </w:r>
      <w:proofErr w:type="spellStart"/>
      <w:r>
        <w:rPr>
          <w:sz w:val="24"/>
          <w:szCs w:val="24"/>
        </w:rPr>
        <w:t>супервайзером</w:t>
      </w:r>
      <w:proofErr w:type="spellEnd"/>
      <w:r>
        <w:rPr>
          <w:sz w:val="24"/>
          <w:szCs w:val="24"/>
        </w:rPr>
        <w:t xml:space="preserve"> и техническим руководством полевой партии, оперативно решаются на месте путём взаимных договорённостей, не выходящих за рамки существующей производственно-технической документации.</w:t>
      </w:r>
    </w:p>
    <w:p w:rsidR="00EB48D8" w:rsidRPr="0041491C" w:rsidRDefault="00EB48D8" w:rsidP="00EB48D8">
      <w:pPr>
        <w:ind w:firstLine="567"/>
        <w:jc w:val="both"/>
        <w:rPr>
          <w:sz w:val="16"/>
          <w:szCs w:val="16"/>
        </w:rPr>
      </w:pPr>
      <w:r>
        <w:rPr>
          <w:sz w:val="24"/>
          <w:szCs w:val="24"/>
        </w:rPr>
        <w:t xml:space="preserve">6.5. Разногласия между </w:t>
      </w:r>
      <w:proofErr w:type="spellStart"/>
      <w:r>
        <w:rPr>
          <w:sz w:val="24"/>
          <w:szCs w:val="24"/>
        </w:rPr>
        <w:t>супервайзером</w:t>
      </w:r>
      <w:proofErr w:type="spellEnd"/>
      <w:r>
        <w:rPr>
          <w:sz w:val="24"/>
          <w:szCs w:val="24"/>
        </w:rPr>
        <w:t xml:space="preserve"> и подрядчиком, не нашедшие разрешения на месте, оформляются протоколом, который немедленно передаётся Заказчику, Руков</w:t>
      </w:r>
      <w:r w:rsidR="001F79F3">
        <w:rPr>
          <w:sz w:val="24"/>
          <w:szCs w:val="24"/>
        </w:rPr>
        <w:t>одителю проекта</w:t>
      </w:r>
      <w:r>
        <w:rPr>
          <w:sz w:val="24"/>
          <w:szCs w:val="24"/>
        </w:rPr>
        <w:t xml:space="preserve"> и руководству Подрядчика для принятия ими согласованного решения.</w:t>
      </w:r>
    </w:p>
    <w:p w:rsidR="00EB48D8" w:rsidRPr="0041491C" w:rsidRDefault="00EB48D8" w:rsidP="00EB48D8">
      <w:pPr>
        <w:ind w:firstLine="567"/>
        <w:jc w:val="both"/>
        <w:rPr>
          <w:sz w:val="16"/>
          <w:szCs w:val="16"/>
        </w:rPr>
      </w:pPr>
      <w:r>
        <w:rPr>
          <w:sz w:val="24"/>
          <w:szCs w:val="24"/>
        </w:rPr>
        <w:t xml:space="preserve">6.6. В случае приостановки </w:t>
      </w:r>
      <w:proofErr w:type="spellStart"/>
      <w:r>
        <w:rPr>
          <w:sz w:val="24"/>
          <w:szCs w:val="24"/>
        </w:rPr>
        <w:t>супервайзером</w:t>
      </w:r>
      <w:proofErr w:type="spellEnd"/>
      <w:r>
        <w:rPr>
          <w:sz w:val="24"/>
          <w:szCs w:val="24"/>
        </w:rPr>
        <w:t xml:space="preserve"> полевых работ, выполняемых с нарушениями требований проекта, составляется соответствующий акт, немедленно </w:t>
      </w:r>
      <w:r>
        <w:rPr>
          <w:sz w:val="24"/>
          <w:szCs w:val="24"/>
        </w:rPr>
        <w:lastRenderedPageBreak/>
        <w:t xml:space="preserve">направляемый Заказчику, Руководителю проекта и руководству Подрядчика для принятия ими согласованного решения. </w:t>
      </w:r>
    </w:p>
    <w:p w:rsidR="00EB48D8" w:rsidRPr="0041491C" w:rsidRDefault="00EB48D8" w:rsidP="00EB48D8">
      <w:pPr>
        <w:ind w:firstLine="567"/>
        <w:jc w:val="both"/>
        <w:rPr>
          <w:sz w:val="16"/>
          <w:szCs w:val="16"/>
        </w:rPr>
      </w:pPr>
      <w:r>
        <w:rPr>
          <w:sz w:val="24"/>
          <w:szCs w:val="24"/>
        </w:rPr>
        <w:t xml:space="preserve">6.7. В оперативном порядке по техническим вопросам проведения работ </w:t>
      </w:r>
      <w:proofErr w:type="spellStart"/>
      <w:r>
        <w:rPr>
          <w:sz w:val="24"/>
          <w:szCs w:val="24"/>
        </w:rPr>
        <w:t>супервайзер</w:t>
      </w:r>
      <w:proofErr w:type="spellEnd"/>
      <w:r>
        <w:rPr>
          <w:sz w:val="24"/>
          <w:szCs w:val="24"/>
        </w:rPr>
        <w:t xml:space="preserve"> согласовывает свои действия с Руко</w:t>
      </w:r>
      <w:r w:rsidR="001F79F3">
        <w:rPr>
          <w:sz w:val="24"/>
          <w:szCs w:val="24"/>
        </w:rPr>
        <w:t>водителем проекта</w:t>
      </w:r>
      <w:r>
        <w:rPr>
          <w:sz w:val="24"/>
          <w:szCs w:val="24"/>
        </w:rPr>
        <w:t>.</w:t>
      </w:r>
    </w:p>
    <w:p w:rsidR="00EB48D8" w:rsidRDefault="00EB48D8" w:rsidP="00EB48D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6.8. Иные вопросы, возникающие в процессе деятельности </w:t>
      </w:r>
      <w:proofErr w:type="spellStart"/>
      <w:r>
        <w:rPr>
          <w:sz w:val="24"/>
          <w:szCs w:val="24"/>
        </w:rPr>
        <w:t>супервайзера</w:t>
      </w:r>
      <w:proofErr w:type="spellEnd"/>
      <w:r>
        <w:rPr>
          <w:sz w:val="24"/>
          <w:szCs w:val="24"/>
        </w:rPr>
        <w:t xml:space="preserve">, оговариваются договором на </w:t>
      </w:r>
      <w:proofErr w:type="spellStart"/>
      <w:r>
        <w:rPr>
          <w:sz w:val="24"/>
          <w:szCs w:val="24"/>
        </w:rPr>
        <w:t>супервайзерские</w:t>
      </w:r>
      <w:proofErr w:type="spellEnd"/>
      <w:r>
        <w:rPr>
          <w:sz w:val="24"/>
          <w:szCs w:val="24"/>
        </w:rPr>
        <w:t xml:space="preserve"> работы или особыми соглашениями между Заказчиком и Подрядчиком.</w:t>
      </w:r>
    </w:p>
    <w:p w:rsidR="00EB48D8" w:rsidRDefault="00EB48D8" w:rsidP="00EB48D8">
      <w:pPr>
        <w:ind w:firstLine="567"/>
        <w:jc w:val="both"/>
        <w:rPr>
          <w:sz w:val="24"/>
          <w:szCs w:val="24"/>
        </w:rPr>
      </w:pPr>
    </w:p>
    <w:p w:rsidR="00EB48D8" w:rsidRDefault="00EB48D8" w:rsidP="00EB48D8">
      <w:pPr>
        <w:ind w:firstLine="53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7.</w:t>
      </w:r>
      <w:r>
        <w:rPr>
          <w:sz w:val="24"/>
          <w:szCs w:val="24"/>
        </w:rPr>
        <w:t> </w:t>
      </w:r>
      <w:r>
        <w:rPr>
          <w:b/>
          <w:sz w:val="24"/>
          <w:szCs w:val="24"/>
        </w:rPr>
        <w:t>Отчётность</w:t>
      </w:r>
    </w:p>
    <w:p w:rsidR="00EB48D8" w:rsidRDefault="00EB48D8" w:rsidP="00EB48D8">
      <w:pPr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7.1. Супервайзер предоставляет Заказчику </w:t>
      </w:r>
      <w:r w:rsidR="001F79F3">
        <w:rPr>
          <w:sz w:val="24"/>
          <w:szCs w:val="24"/>
        </w:rPr>
        <w:t>и Руководителю проекта</w:t>
      </w:r>
      <w:r>
        <w:rPr>
          <w:sz w:val="24"/>
          <w:szCs w:val="24"/>
        </w:rPr>
        <w:t>:</w:t>
      </w:r>
    </w:p>
    <w:p w:rsidR="00EB48D8" w:rsidRDefault="00C2632A" w:rsidP="00EB48D8">
      <w:pPr>
        <w:spacing w:before="20"/>
        <w:ind w:left="54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EB48D8">
        <w:rPr>
          <w:sz w:val="24"/>
          <w:szCs w:val="24"/>
        </w:rPr>
        <w:t xml:space="preserve"> ежедневно</w:t>
      </w:r>
      <w:r>
        <w:rPr>
          <w:sz w:val="24"/>
          <w:szCs w:val="24"/>
        </w:rPr>
        <w:t xml:space="preserve"> и еженедельно</w:t>
      </w:r>
      <w:r w:rsidR="00EB48D8">
        <w:rPr>
          <w:sz w:val="24"/>
          <w:szCs w:val="24"/>
        </w:rPr>
        <w:t xml:space="preserve">  – сводку о ходе полевых работ и выполнении плана по всем видам работ; </w:t>
      </w:r>
    </w:p>
    <w:p w:rsidR="00EB48D8" w:rsidRDefault="00EB48D8" w:rsidP="00EB48D8">
      <w:pPr>
        <w:spacing w:before="20"/>
        <w:ind w:left="540"/>
        <w:jc w:val="both"/>
        <w:rPr>
          <w:sz w:val="24"/>
          <w:szCs w:val="24"/>
        </w:rPr>
      </w:pPr>
      <w:r>
        <w:rPr>
          <w:sz w:val="24"/>
          <w:szCs w:val="24"/>
        </w:rPr>
        <w:t>- не реже одного раза в месяц – акты промежуточной приёмки полевых материалов;</w:t>
      </w:r>
    </w:p>
    <w:p w:rsidR="00EB48D8" w:rsidRDefault="00EB48D8" w:rsidP="00EB48D8">
      <w:pPr>
        <w:spacing w:before="20"/>
        <w:ind w:left="540"/>
        <w:jc w:val="both"/>
        <w:rPr>
          <w:sz w:val="24"/>
          <w:szCs w:val="24"/>
        </w:rPr>
      </w:pPr>
      <w:r>
        <w:rPr>
          <w:sz w:val="24"/>
          <w:szCs w:val="24"/>
        </w:rPr>
        <w:t>- акт</w:t>
      </w:r>
      <w:r w:rsidRPr="0079667B">
        <w:rPr>
          <w:sz w:val="24"/>
          <w:szCs w:val="24"/>
        </w:rPr>
        <w:t xml:space="preserve"> контроля геодезических </w:t>
      </w:r>
      <w:r>
        <w:rPr>
          <w:sz w:val="24"/>
          <w:szCs w:val="24"/>
        </w:rPr>
        <w:t>р</w:t>
      </w:r>
      <w:r w:rsidRPr="0079667B">
        <w:rPr>
          <w:sz w:val="24"/>
          <w:szCs w:val="24"/>
        </w:rPr>
        <w:t>абот</w:t>
      </w:r>
      <w:r>
        <w:rPr>
          <w:sz w:val="24"/>
          <w:szCs w:val="24"/>
        </w:rPr>
        <w:t>;</w:t>
      </w:r>
    </w:p>
    <w:p w:rsidR="00EB48D8" w:rsidRPr="0041491C" w:rsidRDefault="00576901" w:rsidP="00EB48D8">
      <w:pPr>
        <w:ind w:left="540"/>
        <w:jc w:val="both"/>
        <w:rPr>
          <w:sz w:val="16"/>
          <w:szCs w:val="16"/>
        </w:rPr>
      </w:pPr>
      <w:r>
        <w:rPr>
          <w:sz w:val="24"/>
          <w:szCs w:val="24"/>
        </w:rPr>
        <w:t>- не позднее 10</w:t>
      </w:r>
      <w:r w:rsidR="00EB48D8">
        <w:rPr>
          <w:sz w:val="24"/>
          <w:szCs w:val="24"/>
        </w:rPr>
        <w:t xml:space="preserve"> рабочих дней после окончания полевых работ – итоговый отчёт </w:t>
      </w:r>
      <w:proofErr w:type="spellStart"/>
      <w:r w:rsidR="00EB48D8">
        <w:rPr>
          <w:sz w:val="24"/>
          <w:szCs w:val="24"/>
        </w:rPr>
        <w:t>супервайзера</w:t>
      </w:r>
      <w:proofErr w:type="spellEnd"/>
      <w:r w:rsidR="00EB48D8">
        <w:rPr>
          <w:sz w:val="24"/>
          <w:szCs w:val="24"/>
        </w:rPr>
        <w:t xml:space="preserve"> по результатам полевого сезона.</w:t>
      </w:r>
    </w:p>
    <w:p w:rsidR="00EB48D8" w:rsidRDefault="00EB48D8" w:rsidP="00EB48D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7.2. Супервайзер визирует акты Подрядчика сдачи-приёмки полевого материала Руководителю проекта.</w:t>
      </w:r>
    </w:p>
    <w:p w:rsidR="00EB48D8" w:rsidRDefault="00EB48D8" w:rsidP="00EB48D8">
      <w:pPr>
        <w:jc w:val="both"/>
        <w:rPr>
          <w:b/>
          <w:sz w:val="24"/>
          <w:szCs w:val="24"/>
        </w:rPr>
      </w:pPr>
    </w:p>
    <w:p w:rsidR="00EB48D8" w:rsidRDefault="00EB48D8" w:rsidP="00C2632A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8. Сроки работ.</w:t>
      </w:r>
    </w:p>
    <w:p w:rsidR="00C43C56" w:rsidRPr="00BB49E7" w:rsidRDefault="00C43C56" w:rsidP="00C43C56">
      <w:pPr>
        <w:tabs>
          <w:tab w:val="left" w:pos="0"/>
        </w:tabs>
        <w:ind w:left="709"/>
        <w:rPr>
          <w:b/>
        </w:rPr>
      </w:pPr>
      <w:proofErr w:type="spellStart"/>
      <w:r w:rsidRPr="00E27501">
        <w:rPr>
          <w:b/>
          <w:i/>
        </w:rPr>
        <w:t>Куюмбинский</w:t>
      </w:r>
      <w:proofErr w:type="spellEnd"/>
      <w:r>
        <w:rPr>
          <w:b/>
          <w:i/>
        </w:rPr>
        <w:t xml:space="preserve"> </w:t>
      </w:r>
      <w:r w:rsidRPr="00E27501">
        <w:rPr>
          <w:b/>
          <w:i/>
        </w:rPr>
        <w:t xml:space="preserve"> ЛУ 2016-2017 </w:t>
      </w:r>
      <w:proofErr w:type="spellStart"/>
      <w:r w:rsidRPr="00E27501">
        <w:rPr>
          <w:b/>
          <w:i/>
        </w:rPr>
        <w:t>гг</w:t>
      </w:r>
      <w:proofErr w:type="spellEnd"/>
      <w:r w:rsidRPr="00E27501">
        <w:rPr>
          <w:b/>
          <w:i/>
        </w:rPr>
        <w:t>:</w:t>
      </w:r>
    </w:p>
    <w:p w:rsidR="00C43C56" w:rsidRDefault="00C43C56" w:rsidP="00C43C56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Полевые работы: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ноябрь 2016 г. – май 2017 г.</w:t>
      </w:r>
    </w:p>
    <w:p w:rsidR="00C43C56" w:rsidRDefault="00C43C56" w:rsidP="00C43C56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Составление окончательного отчета:</w:t>
      </w:r>
      <w:r>
        <w:rPr>
          <w:rFonts w:ascii="Times New Roman" w:hAnsi="Times New Roman"/>
          <w:sz w:val="24"/>
          <w:szCs w:val="24"/>
        </w:rPr>
        <w:tab/>
        <w:t xml:space="preserve">            июнь 2017</w:t>
      </w:r>
      <w:r w:rsidRPr="00E935E1">
        <w:rPr>
          <w:rFonts w:ascii="Times New Roman" w:hAnsi="Times New Roman"/>
          <w:sz w:val="24"/>
          <w:szCs w:val="24"/>
        </w:rPr>
        <w:t> г.</w:t>
      </w:r>
    </w:p>
    <w:p w:rsidR="00C43C56" w:rsidRPr="00F57ED2" w:rsidRDefault="00C43C56" w:rsidP="00C43C56">
      <w:pPr>
        <w:pStyle w:val="a5"/>
        <w:ind w:left="780" w:hanging="71"/>
        <w:rPr>
          <w:b/>
          <w:i/>
        </w:rPr>
      </w:pPr>
      <w:proofErr w:type="spellStart"/>
      <w:r w:rsidRPr="00F57ED2">
        <w:rPr>
          <w:b/>
          <w:i/>
        </w:rPr>
        <w:t>Терско-Камовский</w:t>
      </w:r>
      <w:proofErr w:type="spellEnd"/>
      <w:r>
        <w:rPr>
          <w:b/>
          <w:i/>
        </w:rPr>
        <w:t xml:space="preserve"> </w:t>
      </w:r>
      <w:r w:rsidR="009A4C64">
        <w:rPr>
          <w:b/>
          <w:i/>
        </w:rPr>
        <w:t>ЛУ 2018-2019</w:t>
      </w:r>
      <w:r w:rsidRPr="00F57ED2">
        <w:rPr>
          <w:b/>
          <w:i/>
        </w:rPr>
        <w:t xml:space="preserve"> </w:t>
      </w:r>
      <w:proofErr w:type="spellStart"/>
      <w:r w:rsidRPr="00F57ED2">
        <w:rPr>
          <w:b/>
          <w:i/>
        </w:rPr>
        <w:t>гг</w:t>
      </w:r>
      <w:proofErr w:type="spellEnd"/>
      <w:r w:rsidRPr="00F57ED2">
        <w:rPr>
          <w:b/>
          <w:i/>
        </w:rPr>
        <w:t>:</w:t>
      </w:r>
    </w:p>
    <w:p w:rsidR="00C43C56" w:rsidRDefault="00C43C56" w:rsidP="00C43C56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Полевые работы: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ноябрь 2018 г. – май 2019 г.</w:t>
      </w:r>
    </w:p>
    <w:p w:rsidR="00C43C56" w:rsidRDefault="00C43C56" w:rsidP="00C43C56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Составление окончательного отчета:</w:t>
      </w:r>
      <w:r>
        <w:rPr>
          <w:rFonts w:ascii="Times New Roman" w:hAnsi="Times New Roman"/>
          <w:sz w:val="24"/>
          <w:szCs w:val="24"/>
        </w:rPr>
        <w:tab/>
        <w:t xml:space="preserve">            июнь 2019</w:t>
      </w:r>
      <w:r w:rsidRPr="00E935E1">
        <w:rPr>
          <w:rFonts w:ascii="Times New Roman" w:hAnsi="Times New Roman"/>
          <w:sz w:val="24"/>
          <w:szCs w:val="24"/>
        </w:rPr>
        <w:t> г.</w:t>
      </w:r>
    </w:p>
    <w:p w:rsidR="00C43C56" w:rsidRDefault="00C43C56" w:rsidP="00C43C56">
      <w:pPr>
        <w:pStyle w:val="a5"/>
        <w:ind w:left="780"/>
        <w:rPr>
          <w:b/>
          <w:i/>
        </w:rPr>
      </w:pPr>
      <w:r>
        <w:rPr>
          <w:b/>
          <w:i/>
        </w:rPr>
        <w:t xml:space="preserve">                                        </w:t>
      </w:r>
      <w:r w:rsidRPr="00450DD4">
        <w:rPr>
          <w:b/>
          <w:i/>
        </w:rPr>
        <w:t xml:space="preserve">2019-2020 </w:t>
      </w:r>
      <w:proofErr w:type="spellStart"/>
      <w:r w:rsidRPr="00450DD4">
        <w:rPr>
          <w:b/>
          <w:i/>
        </w:rPr>
        <w:t>гг</w:t>
      </w:r>
      <w:proofErr w:type="spellEnd"/>
      <w:r w:rsidRPr="00450DD4">
        <w:rPr>
          <w:b/>
          <w:i/>
        </w:rPr>
        <w:t>:</w:t>
      </w:r>
    </w:p>
    <w:p w:rsidR="00C43C56" w:rsidRDefault="00C43C56" w:rsidP="00C43C56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Полевые работы: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ноябрь 2019 г. – май 2020 г.</w:t>
      </w:r>
    </w:p>
    <w:p w:rsidR="00C43C56" w:rsidRDefault="00C43C56" w:rsidP="00C43C56">
      <w:pPr>
        <w:pStyle w:val="a5"/>
        <w:numPr>
          <w:ilvl w:val="0"/>
          <w:numId w:val="4"/>
        </w:numPr>
      </w:pPr>
      <w:r>
        <w:t>Составление окончательного отчета:</w:t>
      </w:r>
      <w:r>
        <w:tab/>
        <w:t xml:space="preserve">            </w:t>
      </w:r>
      <w:r>
        <w:tab/>
      </w:r>
      <w:r>
        <w:tab/>
        <w:t>июнь 2020</w:t>
      </w:r>
      <w:r w:rsidRPr="00E935E1">
        <w:t> г.</w:t>
      </w:r>
    </w:p>
    <w:p w:rsidR="00000660" w:rsidRDefault="00000660" w:rsidP="00EB48D8">
      <w:pPr>
        <w:pStyle w:val="a3"/>
        <w:rPr>
          <w:rFonts w:ascii="Times New Roman" w:hAnsi="Times New Roman"/>
          <w:sz w:val="24"/>
          <w:szCs w:val="24"/>
        </w:rPr>
      </w:pPr>
    </w:p>
    <w:p w:rsidR="00000660" w:rsidRPr="00000660" w:rsidRDefault="00000660" w:rsidP="00C2632A">
      <w:pPr>
        <w:ind w:firstLine="567"/>
        <w:jc w:val="both"/>
        <w:rPr>
          <w:b/>
          <w:sz w:val="24"/>
          <w:szCs w:val="24"/>
        </w:rPr>
      </w:pPr>
      <w:r w:rsidRPr="00000660">
        <w:rPr>
          <w:b/>
          <w:sz w:val="24"/>
          <w:szCs w:val="24"/>
        </w:rPr>
        <w:t>9. Особые условия.</w:t>
      </w:r>
    </w:p>
    <w:p w:rsidR="00000660" w:rsidRPr="002C005D" w:rsidRDefault="005B0B00" w:rsidP="00000660">
      <w:pPr>
        <w:pStyle w:val="a5"/>
        <w:ind w:left="0" w:firstLine="567"/>
        <w:jc w:val="both"/>
        <w:rPr>
          <w:sz w:val="24"/>
          <w:szCs w:val="24"/>
        </w:rPr>
      </w:pPr>
      <w:r w:rsidRPr="005B0B00">
        <w:rPr>
          <w:sz w:val="24"/>
          <w:szCs w:val="24"/>
        </w:rPr>
        <w:t>9.1.</w:t>
      </w:r>
      <w:r>
        <w:rPr>
          <w:b/>
          <w:i/>
          <w:sz w:val="24"/>
          <w:szCs w:val="24"/>
        </w:rPr>
        <w:t xml:space="preserve"> </w:t>
      </w:r>
      <w:r w:rsidR="00000660" w:rsidRPr="002C005D">
        <w:rPr>
          <w:b/>
          <w:i/>
          <w:sz w:val="24"/>
          <w:szCs w:val="24"/>
        </w:rPr>
        <w:t>Исполнитель</w:t>
      </w:r>
      <w:r w:rsidR="00000660" w:rsidRPr="002C005D">
        <w:rPr>
          <w:sz w:val="24"/>
          <w:szCs w:val="24"/>
        </w:rPr>
        <w:t xml:space="preserve"> обязуется застраховать всех работников </w:t>
      </w:r>
      <w:r w:rsidR="00000660" w:rsidRPr="002C005D">
        <w:rPr>
          <w:b/>
          <w:i/>
          <w:sz w:val="24"/>
          <w:szCs w:val="24"/>
        </w:rPr>
        <w:t xml:space="preserve">Исполнителя, </w:t>
      </w:r>
      <w:r w:rsidR="00000660" w:rsidRPr="002C005D">
        <w:rPr>
          <w:sz w:val="24"/>
          <w:szCs w:val="24"/>
        </w:rPr>
        <w:t>задействованных непосредственно на объектах производства работ ООО «Славнефть-Красноярскнефтегаз», на условиях договора добровольного страхования от несчастных случаев со страховой суммой не менее 400 тысяч рублей, с включением в договор следующих рисков:</w:t>
      </w:r>
    </w:p>
    <w:p w:rsidR="00000660" w:rsidRPr="002C005D" w:rsidRDefault="00000660" w:rsidP="00000660">
      <w:pPr>
        <w:ind w:left="426"/>
        <w:jc w:val="both"/>
        <w:rPr>
          <w:sz w:val="24"/>
          <w:szCs w:val="24"/>
        </w:rPr>
      </w:pPr>
      <w:r w:rsidRPr="002C005D">
        <w:rPr>
          <w:b/>
          <w:sz w:val="24"/>
          <w:szCs w:val="24"/>
        </w:rPr>
        <w:t>-</w:t>
      </w:r>
      <w:r w:rsidRPr="002C005D">
        <w:rPr>
          <w:sz w:val="24"/>
          <w:szCs w:val="24"/>
        </w:rPr>
        <w:t>смерти в результате несчастного случая;</w:t>
      </w:r>
    </w:p>
    <w:p w:rsidR="00000660" w:rsidRPr="002C005D" w:rsidRDefault="00000660" w:rsidP="00000660">
      <w:pPr>
        <w:ind w:firstLine="426"/>
        <w:jc w:val="both"/>
        <w:rPr>
          <w:sz w:val="24"/>
          <w:szCs w:val="24"/>
        </w:rPr>
      </w:pPr>
      <w:r w:rsidRPr="002C005D">
        <w:rPr>
          <w:sz w:val="24"/>
          <w:szCs w:val="24"/>
        </w:rPr>
        <w:t xml:space="preserve">-постоянная (полная) утрата трудоспособности в результате несчастного случая с установлением </w:t>
      </w:r>
      <w:r w:rsidRPr="002C005D">
        <w:rPr>
          <w:sz w:val="24"/>
          <w:szCs w:val="24"/>
          <w:lang w:val="en-US"/>
        </w:rPr>
        <w:t>I</w:t>
      </w:r>
      <w:r w:rsidRPr="002C005D">
        <w:rPr>
          <w:sz w:val="24"/>
          <w:szCs w:val="24"/>
        </w:rPr>
        <w:t xml:space="preserve">, </w:t>
      </w:r>
      <w:r w:rsidRPr="002C005D">
        <w:rPr>
          <w:sz w:val="24"/>
          <w:szCs w:val="24"/>
          <w:lang w:val="en-US"/>
        </w:rPr>
        <w:t>II</w:t>
      </w:r>
      <w:r w:rsidRPr="002C005D">
        <w:rPr>
          <w:sz w:val="24"/>
          <w:szCs w:val="24"/>
        </w:rPr>
        <w:t xml:space="preserve">, </w:t>
      </w:r>
      <w:r w:rsidRPr="002C005D">
        <w:rPr>
          <w:sz w:val="24"/>
          <w:szCs w:val="24"/>
          <w:lang w:val="en-US"/>
        </w:rPr>
        <w:t>III</w:t>
      </w:r>
      <w:r w:rsidRPr="002C005D">
        <w:rPr>
          <w:sz w:val="24"/>
          <w:szCs w:val="24"/>
        </w:rPr>
        <w:t xml:space="preserve"> групп инвалидности.</w:t>
      </w:r>
    </w:p>
    <w:p w:rsidR="00000660" w:rsidRDefault="00000660" w:rsidP="00000660">
      <w:pPr>
        <w:pStyle w:val="a5"/>
        <w:ind w:left="0" w:firstLine="567"/>
        <w:jc w:val="both"/>
        <w:rPr>
          <w:sz w:val="24"/>
          <w:szCs w:val="24"/>
        </w:rPr>
      </w:pPr>
      <w:r w:rsidRPr="002C005D">
        <w:rPr>
          <w:sz w:val="24"/>
          <w:szCs w:val="24"/>
        </w:rPr>
        <w:t xml:space="preserve">Копии документов, подтверждающих заключение договора добровольного страхования от несчастных случаев, представить </w:t>
      </w:r>
      <w:r w:rsidRPr="00000660">
        <w:rPr>
          <w:sz w:val="24"/>
          <w:szCs w:val="24"/>
        </w:rPr>
        <w:t xml:space="preserve">Заказчику </w:t>
      </w:r>
      <w:r w:rsidRPr="002C005D">
        <w:rPr>
          <w:sz w:val="24"/>
          <w:szCs w:val="24"/>
        </w:rPr>
        <w:t>в течение 20 дней со дня подписания настоящего договора</w:t>
      </w:r>
      <w:r>
        <w:rPr>
          <w:sz w:val="24"/>
          <w:szCs w:val="24"/>
        </w:rPr>
        <w:t xml:space="preserve">, </w:t>
      </w:r>
      <w:r w:rsidRPr="00CF7D88">
        <w:rPr>
          <w:sz w:val="24"/>
          <w:szCs w:val="24"/>
        </w:rPr>
        <w:t>а также в течение 10 календарных дней со дня предъявления Заказчиком требования о предоставлении таких документов.</w:t>
      </w:r>
    </w:p>
    <w:p w:rsidR="005B0B00" w:rsidRPr="00E935E1" w:rsidRDefault="005B0B00" w:rsidP="00000660">
      <w:pPr>
        <w:pStyle w:val="a5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9.2. </w:t>
      </w:r>
      <w:r w:rsidRPr="005B0B00">
        <w:rPr>
          <w:sz w:val="24"/>
          <w:szCs w:val="24"/>
        </w:rPr>
        <w:t xml:space="preserve">До начала работ организовать за счет собственных средств проведение предварительных медицинских осмотров работников </w:t>
      </w:r>
      <w:proofErr w:type="spellStart"/>
      <w:r w:rsidRPr="005B0B00">
        <w:rPr>
          <w:sz w:val="24"/>
          <w:szCs w:val="24"/>
        </w:rPr>
        <w:t>супервайзерской</w:t>
      </w:r>
      <w:proofErr w:type="spellEnd"/>
      <w:r w:rsidRPr="005B0B00">
        <w:rPr>
          <w:sz w:val="24"/>
          <w:szCs w:val="24"/>
        </w:rPr>
        <w:t xml:space="preserve"> организации на предмет отсутствия противопоказаний по состоянию здоровья к выполняемым работам; а также, в соответствии с требованиями законодательства, периодических медицинских осмотров.</w:t>
      </w:r>
    </w:p>
    <w:tbl>
      <w:tblPr>
        <w:tblW w:w="0" w:type="auto"/>
        <w:tblLook w:val="01E0"/>
      </w:tblPr>
      <w:tblGrid>
        <w:gridCol w:w="4786"/>
        <w:gridCol w:w="4785"/>
      </w:tblGrid>
      <w:tr w:rsidR="00EB48D8" w:rsidTr="00BC6DCB">
        <w:tc>
          <w:tcPr>
            <w:tcW w:w="4786" w:type="dxa"/>
          </w:tcPr>
          <w:p w:rsidR="00EB48D8" w:rsidRDefault="00EB48D8" w:rsidP="00BC6DCB">
            <w:pPr>
              <w:jc w:val="both"/>
              <w:rPr>
                <w:b/>
                <w:sz w:val="24"/>
                <w:szCs w:val="24"/>
              </w:rPr>
            </w:pPr>
          </w:p>
          <w:p w:rsidR="00EB48D8" w:rsidRPr="009A4C64" w:rsidRDefault="00EB48D8" w:rsidP="00BC6DC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ЗАКАЗЧИК:</w:t>
            </w:r>
          </w:p>
          <w:p w:rsidR="00EB48D8" w:rsidRDefault="000D1829" w:rsidP="00BC6D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</w:t>
            </w:r>
            <w:r w:rsidR="00190845">
              <w:rPr>
                <w:sz w:val="24"/>
                <w:szCs w:val="24"/>
              </w:rPr>
              <w:t>ИО генерального</w:t>
            </w:r>
            <w:r w:rsidR="00EB48D8">
              <w:rPr>
                <w:sz w:val="24"/>
                <w:szCs w:val="24"/>
              </w:rPr>
              <w:t xml:space="preserve"> директор</w:t>
            </w:r>
            <w:r w:rsidR="00190845">
              <w:rPr>
                <w:sz w:val="24"/>
                <w:szCs w:val="24"/>
              </w:rPr>
              <w:t>а</w:t>
            </w:r>
          </w:p>
          <w:p w:rsidR="00EB48D8" w:rsidRDefault="00EB48D8" w:rsidP="00BC6D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«Славнефть-Красноярскнефтегаз»</w:t>
            </w:r>
          </w:p>
          <w:p w:rsidR="00EB48D8" w:rsidRDefault="00B70BB1" w:rsidP="00BC6DCB">
            <w:pPr>
              <w:jc w:val="both"/>
              <w:rPr>
                <w:b/>
                <w:caps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 С</w:t>
            </w:r>
            <w:r w:rsidR="00EB48D8">
              <w:rPr>
                <w:sz w:val="24"/>
                <w:szCs w:val="24"/>
              </w:rPr>
              <w:t xml:space="preserve">.В. </w:t>
            </w:r>
            <w:r w:rsidR="00190845">
              <w:rPr>
                <w:sz w:val="24"/>
                <w:szCs w:val="24"/>
              </w:rPr>
              <w:t>Телышев</w:t>
            </w:r>
            <w:r w:rsidR="00EB48D8">
              <w:rPr>
                <w:b/>
                <w:sz w:val="24"/>
                <w:szCs w:val="24"/>
              </w:rPr>
              <w:t xml:space="preserve"> </w:t>
            </w:r>
          </w:p>
          <w:p w:rsidR="00EB48D8" w:rsidRDefault="00EB48D8" w:rsidP="00BC6DCB">
            <w:pPr>
              <w:jc w:val="both"/>
              <w:rPr>
                <w:b/>
                <w:caps/>
                <w:sz w:val="24"/>
                <w:szCs w:val="24"/>
              </w:rPr>
            </w:pPr>
          </w:p>
          <w:p w:rsidR="00EB48D8" w:rsidRDefault="00EB48D8" w:rsidP="00BC6DC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EB48D8" w:rsidRDefault="00EB48D8" w:rsidP="00BC6DCB">
            <w:pPr>
              <w:jc w:val="both"/>
              <w:rPr>
                <w:b/>
                <w:sz w:val="24"/>
                <w:szCs w:val="24"/>
              </w:rPr>
            </w:pPr>
          </w:p>
          <w:p w:rsidR="00EB48D8" w:rsidRDefault="00EB48D8" w:rsidP="00BC6DCB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ИСПОЛНИТЕЛЬ</w:t>
            </w:r>
            <w:r>
              <w:rPr>
                <w:sz w:val="24"/>
                <w:szCs w:val="24"/>
              </w:rPr>
              <w:t>:</w:t>
            </w:r>
          </w:p>
          <w:p w:rsidR="00EB48D8" w:rsidRDefault="00EB48D8" w:rsidP="00BC6DCB">
            <w:pPr>
              <w:jc w:val="both"/>
              <w:rPr>
                <w:sz w:val="24"/>
                <w:szCs w:val="24"/>
              </w:rPr>
            </w:pPr>
          </w:p>
          <w:p w:rsidR="00EB48D8" w:rsidRDefault="00EB48D8" w:rsidP="00BC6DCB">
            <w:pPr>
              <w:jc w:val="both"/>
              <w:rPr>
                <w:sz w:val="24"/>
                <w:szCs w:val="24"/>
              </w:rPr>
            </w:pPr>
          </w:p>
          <w:p w:rsidR="00EB48D8" w:rsidRDefault="00EB48D8" w:rsidP="00BC6D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 </w:t>
            </w:r>
          </w:p>
          <w:p w:rsidR="00EB48D8" w:rsidRDefault="00EB48D8" w:rsidP="00BC6DCB">
            <w:pPr>
              <w:jc w:val="both"/>
              <w:rPr>
                <w:sz w:val="24"/>
                <w:szCs w:val="24"/>
              </w:rPr>
            </w:pPr>
          </w:p>
          <w:p w:rsidR="00EB48D8" w:rsidRDefault="00EB48D8" w:rsidP="00BC6DCB">
            <w:pPr>
              <w:jc w:val="both"/>
              <w:rPr>
                <w:sz w:val="24"/>
                <w:szCs w:val="24"/>
              </w:rPr>
            </w:pPr>
          </w:p>
        </w:tc>
      </w:tr>
    </w:tbl>
    <w:p w:rsidR="00C537E3" w:rsidRDefault="00C537E3"/>
    <w:sectPr w:rsidR="00C537E3" w:rsidSect="00C537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201C76"/>
    <w:multiLevelType w:val="multilevel"/>
    <w:tmpl w:val="EC8EAAB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3AA34525"/>
    <w:multiLevelType w:val="hybridMultilevel"/>
    <w:tmpl w:val="B3765A08"/>
    <w:lvl w:ilvl="0" w:tplc="FFFFFFFF">
      <w:start w:val="5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4F6109A2"/>
    <w:multiLevelType w:val="hybridMultilevel"/>
    <w:tmpl w:val="54FE1324"/>
    <w:lvl w:ilvl="0" w:tplc="FFFFFFFF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CD4F9E"/>
    <w:multiLevelType w:val="hybridMultilevel"/>
    <w:tmpl w:val="31DE8D34"/>
    <w:lvl w:ilvl="0" w:tplc="FFFFFFFF">
      <w:start w:val="5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EB48D8"/>
    <w:rsid w:val="00000660"/>
    <w:rsid w:val="000D1829"/>
    <w:rsid w:val="001376CD"/>
    <w:rsid w:val="00145AC7"/>
    <w:rsid w:val="00190845"/>
    <w:rsid w:val="001A3A72"/>
    <w:rsid w:val="001A69D5"/>
    <w:rsid w:val="001C3CD1"/>
    <w:rsid w:val="001F79F3"/>
    <w:rsid w:val="002255B3"/>
    <w:rsid w:val="002660D5"/>
    <w:rsid w:val="002A559C"/>
    <w:rsid w:val="003F663A"/>
    <w:rsid w:val="00415221"/>
    <w:rsid w:val="004608E3"/>
    <w:rsid w:val="005610CA"/>
    <w:rsid w:val="00576901"/>
    <w:rsid w:val="00580D55"/>
    <w:rsid w:val="005927CF"/>
    <w:rsid w:val="005B0B00"/>
    <w:rsid w:val="005F0C31"/>
    <w:rsid w:val="00650A38"/>
    <w:rsid w:val="00677ED1"/>
    <w:rsid w:val="008708C9"/>
    <w:rsid w:val="008960BF"/>
    <w:rsid w:val="008D5AB6"/>
    <w:rsid w:val="009A4C64"/>
    <w:rsid w:val="00A51D76"/>
    <w:rsid w:val="00B458DE"/>
    <w:rsid w:val="00B70BB1"/>
    <w:rsid w:val="00C079E1"/>
    <w:rsid w:val="00C2632A"/>
    <w:rsid w:val="00C43C56"/>
    <w:rsid w:val="00C537E3"/>
    <w:rsid w:val="00D1013B"/>
    <w:rsid w:val="00E4040C"/>
    <w:rsid w:val="00E848E0"/>
    <w:rsid w:val="00EB48D8"/>
    <w:rsid w:val="00F460FB"/>
    <w:rsid w:val="00F5070E"/>
    <w:rsid w:val="00F55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8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"/>
    <w:basedOn w:val="a"/>
    <w:link w:val="a4"/>
    <w:unhideWhenUsed/>
    <w:rsid w:val="00EB48D8"/>
    <w:pPr>
      <w:jc w:val="both"/>
    </w:pPr>
    <w:rPr>
      <w:rFonts w:ascii="Arial" w:hAnsi="Arial"/>
    </w:rPr>
  </w:style>
  <w:style w:type="character" w:customStyle="1" w:styleId="a4">
    <w:name w:val="Основной текст Знак"/>
    <w:aliases w:val="Body Text 1 Знак"/>
    <w:basedOn w:val="a0"/>
    <w:link w:val="a3"/>
    <w:rsid w:val="00EB48D8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FontStyle15">
    <w:name w:val="Font Style15"/>
    <w:basedOn w:val="a0"/>
    <w:rsid w:val="00EB48D8"/>
    <w:rPr>
      <w:rFonts w:ascii="Times New Roman" w:hAnsi="Times New Roman" w:cs="Times New Roman" w:hint="default"/>
      <w:sz w:val="18"/>
      <w:szCs w:val="18"/>
    </w:rPr>
  </w:style>
  <w:style w:type="paragraph" w:styleId="a5">
    <w:name w:val="List Paragraph"/>
    <w:basedOn w:val="a"/>
    <w:uiPriority w:val="34"/>
    <w:qFormat/>
    <w:rsid w:val="0000066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45AC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5AC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41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Office_Word2.docx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___Microsoft_Office_Word1.docx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6</Pages>
  <Words>1974</Words>
  <Characters>11253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Сковыро</dc:creator>
  <cp:keywords/>
  <dc:description/>
  <cp:lastModifiedBy>skovyroea</cp:lastModifiedBy>
  <cp:revision>19</cp:revision>
  <cp:lastPrinted>2015-07-10T08:11:00Z</cp:lastPrinted>
  <dcterms:created xsi:type="dcterms:W3CDTF">2015-07-02T02:16:00Z</dcterms:created>
  <dcterms:modified xsi:type="dcterms:W3CDTF">2016-04-20T04:06:00Z</dcterms:modified>
</cp:coreProperties>
</file>